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B3B" w:rsidRPr="00072D8C" w:rsidRDefault="002F5B3B" w:rsidP="002F5B3B">
      <w:pPr>
        <w:pStyle w:val="Textoindependiente"/>
        <w:tabs>
          <w:tab w:val="left" w:pos="2925"/>
        </w:tabs>
        <w:jc w:val="both"/>
        <w:rPr>
          <w:rFonts w:ascii="Calibri" w:hAnsi="Calibri"/>
          <w:b/>
        </w:rPr>
      </w:pPr>
    </w:p>
    <w:p w:rsidR="002F5B3B" w:rsidRPr="00841990" w:rsidRDefault="002F5B3B" w:rsidP="002F5B3B">
      <w:pPr>
        <w:pStyle w:val="Textoindependiente"/>
        <w:tabs>
          <w:tab w:val="left" w:pos="2925"/>
        </w:tabs>
        <w:jc w:val="both"/>
        <w:rPr>
          <w:rFonts w:ascii="Calibri" w:hAnsi="Calibri"/>
          <w:b/>
        </w:rPr>
      </w:pPr>
    </w:p>
    <w:p w:rsidR="007974FA" w:rsidRPr="007974FA" w:rsidRDefault="007974FA" w:rsidP="007974FA">
      <w:pPr>
        <w:tabs>
          <w:tab w:val="left" w:pos="2640"/>
          <w:tab w:val="left" w:pos="6237"/>
          <w:tab w:val="left" w:pos="6379"/>
          <w:tab w:val="left" w:pos="6521"/>
        </w:tabs>
        <w:spacing w:after="240"/>
        <w:jc w:val="center"/>
        <w:rPr>
          <w:rFonts w:ascii="Calibri" w:hAnsi="Calibri"/>
          <w:b/>
          <w:spacing w:val="30"/>
          <w:sz w:val="76"/>
          <w:szCs w:val="76"/>
        </w:rPr>
      </w:pPr>
      <w:r w:rsidRPr="007974FA">
        <w:rPr>
          <w:rFonts w:ascii="Calibri" w:hAnsi="Calibri"/>
          <w:b/>
          <w:spacing w:val="30"/>
          <w:sz w:val="76"/>
          <w:szCs w:val="76"/>
        </w:rPr>
        <w:t>AVANCES</w:t>
      </w:r>
    </w:p>
    <w:p w:rsidR="007974FA" w:rsidRDefault="00841990" w:rsidP="007974FA">
      <w:pPr>
        <w:tabs>
          <w:tab w:val="left" w:pos="2640"/>
          <w:tab w:val="left" w:pos="6237"/>
          <w:tab w:val="left" w:pos="6379"/>
          <w:tab w:val="left" w:pos="6521"/>
        </w:tabs>
        <w:jc w:val="center"/>
        <w:rPr>
          <w:rFonts w:ascii="Calibri" w:hAnsi="Calibri"/>
          <w:b/>
          <w:spacing w:val="30"/>
          <w:sz w:val="52"/>
          <w:szCs w:val="52"/>
        </w:rPr>
      </w:pPr>
      <w:r w:rsidRPr="007974FA">
        <w:rPr>
          <w:rFonts w:ascii="Calibri" w:hAnsi="Calibri"/>
          <w:b/>
          <w:spacing w:val="30"/>
          <w:sz w:val="52"/>
          <w:szCs w:val="52"/>
        </w:rPr>
        <w:t>PLAN ANUAL DE TRANSPARENCIA</w:t>
      </w:r>
      <w:r w:rsidR="00B05E41" w:rsidRPr="007974FA">
        <w:rPr>
          <w:rFonts w:ascii="Calibri" w:hAnsi="Calibri"/>
          <w:b/>
          <w:spacing w:val="30"/>
          <w:sz w:val="52"/>
          <w:szCs w:val="52"/>
        </w:rPr>
        <w:t xml:space="preserve"> </w:t>
      </w:r>
      <w:r w:rsidRPr="007974FA">
        <w:rPr>
          <w:rFonts w:ascii="Calibri" w:hAnsi="Calibri"/>
          <w:b/>
          <w:spacing w:val="30"/>
          <w:sz w:val="52"/>
          <w:szCs w:val="52"/>
        </w:rPr>
        <w:t>E</w:t>
      </w:r>
      <w:r w:rsidR="007974FA">
        <w:rPr>
          <w:rFonts w:ascii="Calibri" w:hAnsi="Calibri"/>
          <w:b/>
          <w:spacing w:val="30"/>
          <w:sz w:val="52"/>
          <w:szCs w:val="52"/>
        </w:rPr>
        <w:t xml:space="preserve"> </w:t>
      </w:r>
      <w:r w:rsidRPr="007974FA">
        <w:rPr>
          <w:rFonts w:ascii="Calibri" w:hAnsi="Calibri"/>
          <w:b/>
          <w:spacing w:val="30"/>
          <w:sz w:val="52"/>
          <w:szCs w:val="52"/>
        </w:rPr>
        <w:t>INTEGRIDAD PÚBLICA</w:t>
      </w:r>
    </w:p>
    <w:p w:rsidR="00AB3846" w:rsidRPr="007974FA" w:rsidRDefault="00FA340E" w:rsidP="007974FA">
      <w:pPr>
        <w:tabs>
          <w:tab w:val="left" w:pos="2640"/>
          <w:tab w:val="left" w:pos="6237"/>
          <w:tab w:val="left" w:pos="6379"/>
          <w:tab w:val="left" w:pos="6521"/>
        </w:tabs>
        <w:jc w:val="center"/>
        <w:rPr>
          <w:rFonts w:ascii="Calibri" w:hAnsi="Calibri"/>
          <w:b/>
          <w:spacing w:val="30"/>
          <w:sz w:val="52"/>
          <w:szCs w:val="52"/>
        </w:rPr>
      </w:pPr>
      <w:r w:rsidRPr="007974FA">
        <w:rPr>
          <w:rFonts w:ascii="Calibri" w:hAnsi="Calibri"/>
          <w:b/>
          <w:spacing w:val="30"/>
          <w:sz w:val="52"/>
          <w:szCs w:val="52"/>
        </w:rPr>
        <w:t>(PATIP 2025)</w:t>
      </w:r>
      <w:r w:rsidR="007974FA">
        <w:rPr>
          <w:rFonts w:ascii="Calibri" w:hAnsi="Calibri"/>
          <w:b/>
          <w:spacing w:val="30"/>
          <w:sz w:val="52"/>
          <w:szCs w:val="52"/>
        </w:rPr>
        <w:t xml:space="preserve"> DE LA </w:t>
      </w:r>
      <w:r w:rsidR="007974FA" w:rsidRPr="007974FA">
        <w:rPr>
          <w:rFonts w:ascii="Calibri" w:hAnsi="Calibri"/>
          <w:b/>
          <w:spacing w:val="30"/>
          <w:sz w:val="52"/>
          <w:szCs w:val="52"/>
        </w:rPr>
        <w:t>ESCRIBANÍA MAYOR DE GOBIERNO</w:t>
      </w:r>
    </w:p>
    <w:p w:rsidR="00464BE2" w:rsidRPr="007974FA" w:rsidRDefault="00464BE2" w:rsidP="00464BE2">
      <w:pPr>
        <w:tabs>
          <w:tab w:val="left" w:pos="2640"/>
          <w:tab w:val="left" w:pos="6237"/>
          <w:tab w:val="left" w:pos="6379"/>
          <w:tab w:val="left" w:pos="6521"/>
        </w:tabs>
        <w:spacing w:before="240"/>
        <w:jc w:val="center"/>
        <w:rPr>
          <w:rFonts w:ascii="Calibri" w:hAnsi="Calibri"/>
          <w:i/>
          <w:sz w:val="32"/>
          <w:szCs w:val="32"/>
        </w:rPr>
      </w:pPr>
      <w:r w:rsidRPr="007974FA">
        <w:rPr>
          <w:rFonts w:ascii="Calibri" w:hAnsi="Calibri"/>
          <w:i/>
          <w:sz w:val="32"/>
          <w:szCs w:val="32"/>
        </w:rPr>
        <w:t xml:space="preserve">En el marco </w:t>
      </w:r>
      <w:r w:rsidR="00841990" w:rsidRPr="007974FA">
        <w:rPr>
          <w:rFonts w:ascii="Calibri" w:hAnsi="Calibri"/>
          <w:i/>
          <w:sz w:val="32"/>
          <w:szCs w:val="32"/>
        </w:rPr>
        <w:t>de la Ley N° 7389/24</w:t>
      </w:r>
      <w:r w:rsidR="001B4A08" w:rsidRPr="007974FA">
        <w:rPr>
          <w:rFonts w:ascii="Calibri" w:hAnsi="Calibri"/>
          <w:i/>
          <w:sz w:val="32"/>
          <w:szCs w:val="32"/>
        </w:rPr>
        <w:t xml:space="preserve"> </w:t>
      </w:r>
      <w:r w:rsidR="00841990" w:rsidRPr="007974FA">
        <w:rPr>
          <w:rFonts w:ascii="Calibri" w:hAnsi="Calibri"/>
          <w:i/>
          <w:sz w:val="32"/>
          <w:szCs w:val="32"/>
        </w:rPr>
        <w:t>"Que establece el Régimen Nacional de Integridad, Transparencia y Prevención de la Corrupción en la República del Paraguay"</w:t>
      </w:r>
      <w:r w:rsidR="001B4A08" w:rsidRPr="007974FA">
        <w:rPr>
          <w:rFonts w:ascii="Calibri" w:hAnsi="Calibri"/>
          <w:i/>
          <w:sz w:val="32"/>
          <w:szCs w:val="32"/>
        </w:rPr>
        <w:t xml:space="preserve"> y aprobado por la Resolución EMG N° 075 de fecha 21 de julio de 2025.</w:t>
      </w:r>
    </w:p>
    <w:p w:rsidR="002F5B3B" w:rsidRPr="00072D8C" w:rsidRDefault="00B354D5" w:rsidP="002F5B3B">
      <w:pPr>
        <w:tabs>
          <w:tab w:val="left" w:pos="2640"/>
          <w:tab w:val="left" w:pos="6237"/>
          <w:tab w:val="left" w:pos="6379"/>
          <w:tab w:val="left" w:pos="6521"/>
        </w:tabs>
        <w:jc w:val="center"/>
        <w:rPr>
          <w:rFonts w:ascii="Calibri" w:hAnsi="Calibri"/>
          <w:b/>
          <w:sz w:val="56"/>
          <w:szCs w:val="56"/>
        </w:rPr>
      </w:pPr>
      <w:r>
        <w:rPr>
          <w:rFonts w:ascii="Calibri" w:hAnsi="Calibri"/>
          <w:b/>
          <w:sz w:val="56"/>
          <w:szCs w:val="56"/>
        </w:rPr>
        <w:pict>
          <v:rect id="_x0000_i1025" style="width:0;height:1.5pt" o:hralign="center" o:hrstd="t" o:hr="t" fillcolor="#a0a0a0" stroked="f"/>
        </w:pict>
      </w:r>
    </w:p>
    <w:p w:rsidR="002F5B3B" w:rsidRPr="00072D8C" w:rsidRDefault="002F5B3B" w:rsidP="002F5B3B">
      <w:pPr>
        <w:tabs>
          <w:tab w:val="left" w:pos="2640"/>
          <w:tab w:val="left" w:pos="6237"/>
          <w:tab w:val="left" w:pos="6379"/>
          <w:tab w:val="left" w:pos="6521"/>
        </w:tabs>
        <w:jc w:val="center"/>
        <w:rPr>
          <w:rFonts w:ascii="Calibri" w:hAnsi="Calibri"/>
          <w:b/>
          <w:sz w:val="44"/>
          <w:szCs w:val="44"/>
        </w:rPr>
      </w:pPr>
    </w:p>
    <w:p w:rsidR="002F5B3B" w:rsidRPr="007857B2" w:rsidRDefault="00AE4937" w:rsidP="002F5B3B">
      <w:pPr>
        <w:tabs>
          <w:tab w:val="left" w:pos="2640"/>
          <w:tab w:val="left" w:pos="6237"/>
          <w:tab w:val="left" w:pos="6379"/>
          <w:tab w:val="left" w:pos="6521"/>
        </w:tabs>
        <w:jc w:val="center"/>
        <w:rPr>
          <w:rFonts w:ascii="Calibri" w:hAnsi="Calibri"/>
          <w:b/>
          <w:sz w:val="60"/>
          <w:szCs w:val="60"/>
        </w:rPr>
      </w:pPr>
      <w:r w:rsidRPr="00AE4937">
        <w:rPr>
          <w:rFonts w:ascii="Calibri" w:hAnsi="Calibri"/>
          <w:b/>
          <w:sz w:val="60"/>
          <w:szCs w:val="60"/>
        </w:rPr>
        <w:t xml:space="preserve">EJERCICIO </w:t>
      </w:r>
      <w:r>
        <w:rPr>
          <w:rFonts w:ascii="Calibri" w:hAnsi="Calibri"/>
          <w:b/>
          <w:sz w:val="60"/>
          <w:szCs w:val="60"/>
        </w:rPr>
        <w:t xml:space="preserve">FISCAL </w:t>
      </w:r>
      <w:r w:rsidRPr="00AE4937">
        <w:rPr>
          <w:rFonts w:ascii="Calibri" w:hAnsi="Calibri"/>
          <w:b/>
          <w:sz w:val="60"/>
          <w:szCs w:val="60"/>
        </w:rPr>
        <w:t>202</w:t>
      </w:r>
      <w:r w:rsidR="00841990">
        <w:rPr>
          <w:rFonts w:ascii="Calibri" w:hAnsi="Calibri"/>
          <w:b/>
          <w:sz w:val="60"/>
          <w:szCs w:val="60"/>
        </w:rPr>
        <w:t>5</w:t>
      </w:r>
    </w:p>
    <w:p w:rsidR="002F5B3B" w:rsidRPr="00072D8C" w:rsidRDefault="007974FA" w:rsidP="002F5B3B">
      <w:pPr>
        <w:tabs>
          <w:tab w:val="left" w:pos="2640"/>
          <w:tab w:val="left" w:pos="6237"/>
          <w:tab w:val="left" w:pos="6379"/>
          <w:tab w:val="left" w:pos="6521"/>
        </w:tabs>
        <w:jc w:val="center"/>
        <w:rPr>
          <w:rFonts w:ascii="Calibri" w:hAnsi="Calibri"/>
          <w:i/>
          <w:sz w:val="56"/>
          <w:szCs w:val="56"/>
        </w:rPr>
      </w:pPr>
      <w:r>
        <w:rPr>
          <w:rFonts w:ascii="Calibri" w:hAnsi="Calibri"/>
          <w:i/>
          <w:sz w:val="56"/>
          <w:szCs w:val="56"/>
        </w:rPr>
        <w:t>SEGUNDO Y TERCER CUATRIMESTRE</w:t>
      </w:r>
    </w:p>
    <w:p w:rsidR="00F66A20" w:rsidRPr="00072D8C" w:rsidRDefault="002F5B3B" w:rsidP="00CA59CF">
      <w:pPr>
        <w:pStyle w:val="Textoindependiente"/>
        <w:tabs>
          <w:tab w:val="left" w:pos="2925"/>
        </w:tabs>
        <w:jc w:val="both"/>
        <w:rPr>
          <w:rFonts w:ascii="Calibri" w:hAnsi="Calibri"/>
        </w:rPr>
      </w:pPr>
      <w:r w:rsidRPr="00072D8C">
        <w:rPr>
          <w:rFonts w:ascii="Calibri" w:hAnsi="Calibri"/>
        </w:rPr>
        <w:t xml:space="preserve">                                                                                                                                                                    </w:t>
      </w:r>
    </w:p>
    <w:p w:rsidR="002F5B3B" w:rsidRPr="00072D8C" w:rsidRDefault="002F5B3B" w:rsidP="00CA59CF">
      <w:pPr>
        <w:pStyle w:val="Textoindependiente"/>
        <w:tabs>
          <w:tab w:val="left" w:pos="2925"/>
        </w:tabs>
        <w:jc w:val="both"/>
        <w:rPr>
          <w:rFonts w:ascii="Calibri" w:hAnsi="Calibri"/>
          <w:b/>
        </w:rPr>
      </w:pPr>
      <w:r w:rsidRPr="00072D8C">
        <w:rPr>
          <w:rFonts w:ascii="Calibri" w:hAnsi="Calibri"/>
        </w:rPr>
        <w:t xml:space="preserve">                                                                                                                                                                                                                                                                                                                                                                                                                                                                                                                                                                                                                                                                                                                                                                                                                                                                                                                                                                                                                                                                                                                                                                                                                                                                                                                                                                                                                                                                                                                                                                                                                                                                                                                                                                                                                                                                                                                                                                                                                                                                                                                                                                                                                                                                                                                                                                                                                                                                                                                                                                                                                                                                                                                                                                                                                                                                                                                                                                                                                                                                                                                                                                                                                                                                                                                                                                                                                                                                                                                                                                                                                                                                                                                                                                                                                                                                                                                                                                                                                                                                                                                                                                                                                                                                                                                                                                                                                                                                                                                                                                                                                                                                                                                                                                                                                                                                                                                                                                                                                                                                                                                                                                                                                                                                                                                                                                                                                                                                                                                                                                                                                                                                                                                                                                                                                                                                                                                                                                                                                                                                                                                                                                                                                                                                                                                                                                                                                                                                                                                                                                                                                                                                                                                                                                                                                                                                                                                                                                                                                                                                                                                                                                                                                                                                                                                                                                                                                                                                                                                                                                                                                                                                                                                                                                                                                                                                                                                                                                                                                                                                                                                                                                                                                                                                                                                                                                                                                                                                                                                                                                                                                                                                                                                                                                                                                                                                                                                                                                                                                                                                                                                                                                                                                                                                                                                                                                                                                                                                                                                                                                                                                                                                                                                                                                                                                                                                                                                                                                                                                                                                                                                                                                                                                                                                                                                                                                                                                                                                                                                                                                                                                                                                                                                                                                                                                                      </w:t>
      </w:r>
    </w:p>
    <w:tbl>
      <w:tblPr>
        <w:tblW w:w="16891" w:type="dxa"/>
        <w:jc w:val="center"/>
        <w:tblCellMar>
          <w:left w:w="70" w:type="dxa"/>
          <w:right w:w="70" w:type="dxa"/>
        </w:tblCellMar>
        <w:tblLook w:val="04A0" w:firstRow="1" w:lastRow="0" w:firstColumn="1" w:lastColumn="0" w:noHBand="0" w:noVBand="1"/>
      </w:tblPr>
      <w:tblGrid>
        <w:gridCol w:w="4267"/>
        <w:gridCol w:w="11335"/>
        <w:gridCol w:w="1289"/>
      </w:tblGrid>
      <w:tr w:rsidR="000E3D3C" w:rsidRPr="00072D8C" w:rsidTr="0023657D">
        <w:trPr>
          <w:trHeight w:val="857"/>
          <w:jc w:val="center"/>
        </w:trPr>
        <w:tc>
          <w:tcPr>
            <w:tcW w:w="16891" w:type="dxa"/>
            <w:gridSpan w:val="3"/>
            <w:tcBorders>
              <w:top w:val="nil"/>
              <w:left w:val="nil"/>
              <w:bottom w:val="nil"/>
              <w:right w:val="nil"/>
            </w:tcBorders>
          </w:tcPr>
          <w:p w:rsidR="000E3D3C" w:rsidRPr="00072D8C" w:rsidRDefault="000E3D3C" w:rsidP="00DC669F">
            <w:pPr>
              <w:jc w:val="center"/>
              <w:rPr>
                <w:rFonts w:ascii="Calibri" w:hAnsi="Calibri"/>
                <w:b/>
                <w:bCs/>
                <w:color w:val="000000"/>
                <w:sz w:val="28"/>
                <w:szCs w:val="28"/>
              </w:rPr>
            </w:pPr>
            <w:r w:rsidRPr="00072D8C">
              <w:rPr>
                <w:rFonts w:ascii="Calibri" w:hAnsi="Calibri"/>
                <w:sz w:val="28"/>
                <w:szCs w:val="28"/>
              </w:rPr>
              <w:lastRenderedPageBreak/>
              <w:br w:type="page"/>
            </w:r>
            <w:r w:rsidR="003E1B02" w:rsidRPr="003E1B02">
              <w:rPr>
                <w:rFonts w:ascii="Calibri" w:hAnsi="Calibri"/>
                <w:b/>
                <w:bCs/>
                <w:color w:val="000000"/>
                <w:sz w:val="28"/>
                <w:szCs w:val="28"/>
              </w:rPr>
              <w:t>PLAN ANUAL DE TRANSPARENCIA E INTEGRIDAD PÚBLICA</w:t>
            </w:r>
            <w:r w:rsidR="00AE4937">
              <w:rPr>
                <w:rFonts w:ascii="Calibri" w:hAnsi="Calibri"/>
                <w:b/>
                <w:bCs/>
                <w:color w:val="000000"/>
                <w:sz w:val="28"/>
                <w:szCs w:val="28"/>
              </w:rPr>
              <w:t xml:space="preserve"> - </w:t>
            </w:r>
            <w:r w:rsidR="00AE4937" w:rsidRPr="00AE4937">
              <w:rPr>
                <w:rFonts w:ascii="Calibri" w:hAnsi="Calibri"/>
                <w:b/>
                <w:bCs/>
                <w:color w:val="000000"/>
                <w:sz w:val="28"/>
                <w:szCs w:val="28"/>
              </w:rPr>
              <w:t>EJERCICIO FISCAL 202</w:t>
            </w:r>
            <w:r w:rsidR="003E1B02">
              <w:rPr>
                <w:rFonts w:ascii="Calibri" w:hAnsi="Calibri"/>
                <w:b/>
                <w:bCs/>
                <w:color w:val="000000"/>
                <w:sz w:val="28"/>
                <w:szCs w:val="28"/>
              </w:rPr>
              <w:t>5</w:t>
            </w:r>
            <w:r w:rsidRPr="00072D8C">
              <w:rPr>
                <w:rFonts w:ascii="Calibri" w:hAnsi="Calibri"/>
                <w:b/>
                <w:bCs/>
                <w:color w:val="000000"/>
                <w:sz w:val="28"/>
                <w:szCs w:val="28"/>
              </w:rPr>
              <w:br/>
            </w:r>
            <w:r w:rsidRPr="00072D8C">
              <w:rPr>
                <w:rFonts w:ascii="Calibri" w:hAnsi="Calibri"/>
                <w:b/>
                <w:bCs/>
                <w:color w:val="000000"/>
                <w:sz w:val="16"/>
                <w:szCs w:val="16"/>
              </w:rPr>
              <w:br/>
            </w:r>
            <w:r w:rsidR="003E1B02" w:rsidRPr="003E1B02">
              <w:rPr>
                <w:rFonts w:ascii="Calibri" w:hAnsi="Calibri"/>
                <w:b/>
                <w:bCs/>
                <w:color w:val="000000"/>
              </w:rPr>
              <w:t>Ley N° 7389/24 "Que establece el Régimen Nacional de Integridad, Transparencia y Prevención de la Corrupción en la República del Paraguay"</w:t>
            </w:r>
          </w:p>
        </w:tc>
      </w:tr>
      <w:tr w:rsidR="000E3D3C" w:rsidRPr="00072D8C" w:rsidTr="0023657D">
        <w:trPr>
          <w:trHeight w:val="572"/>
          <w:jc w:val="center"/>
        </w:trPr>
        <w:tc>
          <w:tcPr>
            <w:tcW w:w="16891" w:type="dxa"/>
            <w:gridSpan w:val="3"/>
            <w:tcBorders>
              <w:top w:val="nil"/>
              <w:left w:val="nil"/>
              <w:bottom w:val="nil"/>
              <w:right w:val="nil"/>
            </w:tcBorders>
            <w:shd w:val="clear" w:color="auto" w:fill="auto"/>
            <w:vAlign w:val="center"/>
            <w:hideMark/>
          </w:tcPr>
          <w:p w:rsidR="000E3D3C" w:rsidRPr="00072D8C" w:rsidRDefault="00AE4937" w:rsidP="003E1B02">
            <w:pPr>
              <w:jc w:val="center"/>
              <w:rPr>
                <w:rFonts w:ascii="Calibri" w:hAnsi="Calibri"/>
                <w:b/>
                <w:bCs/>
                <w:color w:val="000000"/>
                <w:sz w:val="28"/>
                <w:szCs w:val="28"/>
              </w:rPr>
            </w:pPr>
            <w:r>
              <w:rPr>
                <w:rFonts w:ascii="Calibri" w:hAnsi="Calibri"/>
                <w:b/>
                <w:bCs/>
                <w:color w:val="000000"/>
                <w:sz w:val="28"/>
                <w:szCs w:val="28"/>
              </w:rPr>
              <w:t>PERIODO</w:t>
            </w:r>
            <w:r w:rsidR="000E3D3C" w:rsidRPr="00072D8C">
              <w:rPr>
                <w:rFonts w:ascii="Calibri" w:hAnsi="Calibri"/>
                <w:b/>
                <w:bCs/>
                <w:color w:val="000000"/>
                <w:sz w:val="28"/>
                <w:szCs w:val="28"/>
              </w:rPr>
              <w:t xml:space="preserve">: </w:t>
            </w:r>
            <w:r w:rsidR="007974FA" w:rsidRPr="007974FA">
              <w:rPr>
                <w:rFonts w:ascii="Calibri" w:hAnsi="Calibri"/>
                <w:b/>
                <w:bCs/>
                <w:color w:val="000000"/>
                <w:sz w:val="28"/>
                <w:szCs w:val="28"/>
              </w:rPr>
              <w:t>SEGUNDO Y TERCER CUATRIMESTRE</w:t>
            </w:r>
            <w:r>
              <w:rPr>
                <w:rFonts w:ascii="Calibri" w:hAnsi="Calibri"/>
                <w:b/>
                <w:bCs/>
                <w:color w:val="000000"/>
                <w:sz w:val="28"/>
                <w:szCs w:val="28"/>
              </w:rPr>
              <w:t xml:space="preserve"> 202</w:t>
            </w:r>
            <w:r w:rsidR="003E1B02">
              <w:rPr>
                <w:rFonts w:ascii="Calibri" w:hAnsi="Calibri"/>
                <w:b/>
                <w:bCs/>
                <w:color w:val="000000"/>
                <w:sz w:val="28"/>
                <w:szCs w:val="28"/>
              </w:rPr>
              <w:t>5</w:t>
            </w:r>
          </w:p>
        </w:tc>
      </w:tr>
      <w:tr w:rsidR="00841990" w:rsidRPr="00072D8C" w:rsidTr="00A84D6D">
        <w:trPr>
          <w:trHeight w:val="532"/>
          <w:jc w:val="center"/>
        </w:trPr>
        <w:tc>
          <w:tcPr>
            <w:tcW w:w="16891" w:type="dxa"/>
            <w:gridSpan w:val="3"/>
            <w:tcBorders>
              <w:top w:val="single" w:sz="4" w:space="0" w:color="auto"/>
              <w:left w:val="single" w:sz="4" w:space="0" w:color="auto"/>
              <w:bottom w:val="single" w:sz="4" w:space="0" w:color="auto"/>
              <w:right w:val="single" w:sz="4" w:space="0" w:color="auto"/>
            </w:tcBorders>
            <w:shd w:val="clear" w:color="auto" w:fill="BFBFBF"/>
            <w:noWrap/>
            <w:vAlign w:val="center"/>
          </w:tcPr>
          <w:p w:rsidR="00841990" w:rsidRPr="00072D8C" w:rsidRDefault="00841990" w:rsidP="004C4D90">
            <w:pPr>
              <w:spacing w:before="240" w:after="240"/>
              <w:ind w:left="143" w:right="153"/>
              <w:jc w:val="center"/>
              <w:rPr>
                <w:rFonts w:ascii="Calibri" w:hAnsi="Calibri"/>
                <w:b/>
              </w:rPr>
            </w:pPr>
            <w:r>
              <w:rPr>
                <w:rFonts w:ascii="Calibri" w:hAnsi="Calibri"/>
                <w:b/>
              </w:rPr>
              <w:t>PRESENTACIÓN</w:t>
            </w:r>
          </w:p>
        </w:tc>
      </w:tr>
      <w:tr w:rsidR="00171288" w:rsidRPr="00072D8C" w:rsidTr="0023657D">
        <w:trPr>
          <w:trHeight w:val="397"/>
          <w:jc w:val="center"/>
        </w:trPr>
        <w:tc>
          <w:tcPr>
            <w:tcW w:w="4267" w:type="dxa"/>
            <w:tcBorders>
              <w:top w:val="single" w:sz="4" w:space="0" w:color="auto"/>
              <w:left w:val="single" w:sz="4" w:space="0" w:color="auto"/>
              <w:bottom w:val="single" w:sz="4" w:space="0" w:color="auto"/>
              <w:right w:val="single" w:sz="4" w:space="0" w:color="auto"/>
            </w:tcBorders>
            <w:vAlign w:val="center"/>
          </w:tcPr>
          <w:p w:rsidR="00171288" w:rsidRPr="00072D8C" w:rsidRDefault="00171288" w:rsidP="00171288">
            <w:pPr>
              <w:rPr>
                <w:rFonts w:ascii="Calibri" w:hAnsi="Calibri"/>
                <w:b/>
                <w:bCs/>
                <w:color w:val="000000"/>
                <w:sz w:val="22"/>
                <w:szCs w:val="22"/>
              </w:rPr>
            </w:pPr>
            <w:r w:rsidRPr="00072D8C">
              <w:rPr>
                <w:rFonts w:ascii="Calibri" w:hAnsi="Calibri"/>
                <w:b/>
                <w:bCs/>
                <w:color w:val="000000"/>
                <w:sz w:val="22"/>
                <w:szCs w:val="22"/>
              </w:rPr>
              <w:t xml:space="preserve">Nombre de la Institución:  </w:t>
            </w:r>
          </w:p>
        </w:tc>
        <w:tc>
          <w:tcPr>
            <w:tcW w:w="126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288" w:rsidRPr="00072D8C" w:rsidRDefault="00171288" w:rsidP="00171288">
            <w:pPr>
              <w:rPr>
                <w:rFonts w:ascii="Calibri" w:hAnsi="Calibri"/>
                <w:bCs/>
                <w:color w:val="000000"/>
                <w:sz w:val="22"/>
                <w:szCs w:val="22"/>
              </w:rPr>
            </w:pPr>
            <w:r w:rsidRPr="00072D8C">
              <w:rPr>
                <w:rFonts w:ascii="Calibri" w:hAnsi="Calibri"/>
                <w:bCs/>
                <w:color w:val="000000"/>
                <w:sz w:val="22"/>
                <w:szCs w:val="22"/>
              </w:rPr>
              <w:t>ESCRIBANÍA MAYOR DE GOBIERNO</w:t>
            </w:r>
          </w:p>
        </w:tc>
      </w:tr>
      <w:tr w:rsidR="00171288" w:rsidRPr="00072D8C" w:rsidTr="0023657D">
        <w:trPr>
          <w:trHeight w:val="397"/>
          <w:jc w:val="center"/>
        </w:trPr>
        <w:tc>
          <w:tcPr>
            <w:tcW w:w="4267" w:type="dxa"/>
            <w:tcBorders>
              <w:top w:val="single" w:sz="4" w:space="0" w:color="auto"/>
              <w:left w:val="single" w:sz="4" w:space="0" w:color="auto"/>
              <w:bottom w:val="single" w:sz="4" w:space="0" w:color="auto"/>
              <w:right w:val="single" w:sz="4" w:space="0" w:color="000000"/>
            </w:tcBorders>
            <w:vAlign w:val="center"/>
          </w:tcPr>
          <w:p w:rsidR="00171288" w:rsidRPr="00072D8C" w:rsidRDefault="00171288" w:rsidP="00171288">
            <w:pPr>
              <w:rPr>
                <w:rFonts w:ascii="Calibri" w:hAnsi="Calibri"/>
                <w:b/>
                <w:bCs/>
                <w:color w:val="000000"/>
                <w:sz w:val="22"/>
                <w:szCs w:val="22"/>
              </w:rPr>
            </w:pPr>
            <w:r w:rsidRPr="00072D8C">
              <w:rPr>
                <w:rFonts w:ascii="Calibri" w:hAnsi="Calibri"/>
                <w:b/>
                <w:bCs/>
                <w:color w:val="000000"/>
                <w:sz w:val="22"/>
                <w:szCs w:val="22"/>
              </w:rPr>
              <w:t xml:space="preserve">Máxima Autoridad Institucional:  </w:t>
            </w:r>
          </w:p>
        </w:tc>
        <w:tc>
          <w:tcPr>
            <w:tcW w:w="1262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1288" w:rsidRPr="00072D8C" w:rsidRDefault="00171288" w:rsidP="00171288">
            <w:pPr>
              <w:rPr>
                <w:rFonts w:ascii="Calibri" w:hAnsi="Calibri"/>
                <w:bCs/>
                <w:color w:val="000000"/>
                <w:sz w:val="22"/>
                <w:szCs w:val="22"/>
              </w:rPr>
            </w:pPr>
            <w:r w:rsidRPr="00072D8C">
              <w:rPr>
                <w:rFonts w:ascii="Calibri" w:hAnsi="Calibri"/>
                <w:bCs/>
                <w:color w:val="000000"/>
                <w:sz w:val="22"/>
                <w:szCs w:val="22"/>
              </w:rPr>
              <w:t>ESCRIBANA ANA MARÍA ZUBIZARRETA DE MORALES</w:t>
            </w:r>
          </w:p>
        </w:tc>
      </w:tr>
      <w:tr w:rsidR="00171288" w:rsidRPr="00072D8C" w:rsidTr="0023657D">
        <w:trPr>
          <w:trHeight w:val="440"/>
          <w:jc w:val="center"/>
        </w:trPr>
        <w:tc>
          <w:tcPr>
            <w:tcW w:w="4267" w:type="dxa"/>
            <w:tcBorders>
              <w:top w:val="single" w:sz="4" w:space="0" w:color="auto"/>
              <w:left w:val="single" w:sz="4" w:space="0" w:color="auto"/>
              <w:bottom w:val="single" w:sz="4" w:space="0" w:color="auto"/>
              <w:right w:val="single" w:sz="4" w:space="0" w:color="auto"/>
            </w:tcBorders>
            <w:vAlign w:val="center"/>
          </w:tcPr>
          <w:p w:rsidR="00171288" w:rsidRPr="00072D8C" w:rsidRDefault="00171288" w:rsidP="00704A9E">
            <w:pPr>
              <w:rPr>
                <w:rFonts w:ascii="Calibri" w:hAnsi="Calibri"/>
                <w:b/>
                <w:bCs/>
                <w:color w:val="000000"/>
                <w:sz w:val="22"/>
                <w:szCs w:val="22"/>
              </w:rPr>
            </w:pPr>
            <w:r w:rsidRPr="00072D8C">
              <w:rPr>
                <w:rFonts w:ascii="Calibri" w:hAnsi="Calibri"/>
                <w:b/>
                <w:bCs/>
                <w:color w:val="000000"/>
                <w:sz w:val="22"/>
                <w:szCs w:val="22"/>
              </w:rPr>
              <w:t xml:space="preserve">Dato de Contacto Institucional: </w:t>
            </w:r>
          </w:p>
        </w:tc>
        <w:tc>
          <w:tcPr>
            <w:tcW w:w="126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288" w:rsidRPr="00072D8C" w:rsidRDefault="00704A9E" w:rsidP="00171288">
            <w:pPr>
              <w:rPr>
                <w:rFonts w:ascii="Calibri" w:hAnsi="Calibri"/>
                <w:bCs/>
                <w:color w:val="000000"/>
                <w:sz w:val="22"/>
                <w:szCs w:val="22"/>
              </w:rPr>
            </w:pPr>
            <w:r>
              <w:rPr>
                <w:rFonts w:ascii="Calibri" w:hAnsi="Calibri"/>
                <w:bCs/>
                <w:color w:val="000000"/>
                <w:sz w:val="22"/>
                <w:szCs w:val="22"/>
              </w:rPr>
              <w:t>emg</w:t>
            </w:r>
            <w:r w:rsidR="00171288" w:rsidRPr="00072D8C">
              <w:rPr>
                <w:rFonts w:ascii="Calibri" w:hAnsi="Calibri"/>
                <w:bCs/>
                <w:color w:val="000000"/>
                <w:sz w:val="22"/>
                <w:szCs w:val="22"/>
              </w:rPr>
              <w:t>@emg.gov.py</w:t>
            </w:r>
          </w:p>
        </w:tc>
      </w:tr>
      <w:tr w:rsidR="00AC577D" w:rsidRPr="00072D8C" w:rsidTr="0023657D">
        <w:trPr>
          <w:gridAfter w:val="1"/>
          <w:wAfter w:w="1289" w:type="dxa"/>
          <w:trHeight w:val="70"/>
          <w:jc w:val="center"/>
        </w:trPr>
        <w:tc>
          <w:tcPr>
            <w:tcW w:w="15602" w:type="dxa"/>
            <w:gridSpan w:val="2"/>
            <w:tcBorders>
              <w:top w:val="nil"/>
              <w:left w:val="nil"/>
              <w:bottom w:val="nil"/>
              <w:right w:val="nil"/>
            </w:tcBorders>
            <w:shd w:val="clear" w:color="auto" w:fill="auto"/>
            <w:noWrap/>
            <w:vAlign w:val="bottom"/>
            <w:hideMark/>
          </w:tcPr>
          <w:p w:rsidR="00AC577D" w:rsidRPr="00AC577D" w:rsidRDefault="00AC577D" w:rsidP="00AC577D">
            <w:pPr>
              <w:rPr>
                <w:sz w:val="10"/>
                <w:szCs w:val="10"/>
              </w:rPr>
            </w:pPr>
          </w:p>
        </w:tc>
      </w:tr>
    </w:tbl>
    <w:p w:rsidR="006E68FA" w:rsidRPr="008D06D5" w:rsidRDefault="006E68FA" w:rsidP="006E68FA">
      <w:pPr>
        <w:rPr>
          <w:vanish/>
          <w:sz w:val="16"/>
          <w:szCs w:val="16"/>
        </w:rPr>
      </w:pPr>
    </w:p>
    <w:p w:rsidR="002B24C4" w:rsidRPr="008D06D5" w:rsidRDefault="002B24C4">
      <w:pPr>
        <w:rPr>
          <w:sz w:val="16"/>
          <w:szCs w:val="16"/>
        </w:rPr>
      </w:pPr>
    </w:p>
    <w:tbl>
      <w:tblPr>
        <w:tblW w:w="50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51"/>
      </w:tblGrid>
      <w:tr w:rsidR="00AE4937" w:rsidRPr="00DD74BE" w:rsidTr="00841990">
        <w:trPr>
          <w:trHeight w:val="300"/>
          <w:jc w:val="center"/>
        </w:trPr>
        <w:tc>
          <w:tcPr>
            <w:tcW w:w="5000" w:type="pct"/>
            <w:vMerge w:val="restart"/>
            <w:tcBorders>
              <w:top w:val="nil"/>
              <w:left w:val="nil"/>
              <w:bottom w:val="nil"/>
              <w:right w:val="nil"/>
            </w:tcBorders>
            <w:shd w:val="clear" w:color="auto" w:fill="auto"/>
            <w:vAlign w:val="center"/>
            <w:hideMark/>
          </w:tcPr>
          <w:p w:rsidR="00AE4937" w:rsidRDefault="00AC577D" w:rsidP="00841990">
            <w:pPr>
              <w:jc w:val="both"/>
              <w:rPr>
                <w:rFonts w:ascii="Calibri" w:eastAsia="Calibri" w:hAnsi="Calibri"/>
                <w:sz w:val="22"/>
                <w:szCs w:val="22"/>
              </w:rPr>
            </w:pPr>
            <w:r w:rsidRPr="006E68FA">
              <w:rPr>
                <w:rFonts w:ascii="Calibri" w:eastAsia="Calibri" w:hAnsi="Calibri"/>
                <w:sz w:val="22"/>
                <w:szCs w:val="22"/>
              </w:rPr>
              <w:t xml:space="preserve">La </w:t>
            </w:r>
            <w:r w:rsidRPr="003E1B02">
              <w:rPr>
                <w:rFonts w:ascii="Calibri" w:eastAsia="Calibri" w:hAnsi="Calibri"/>
                <w:b/>
                <w:sz w:val="22"/>
                <w:szCs w:val="22"/>
              </w:rPr>
              <w:t>Escribanía Mayor de Gobierno</w:t>
            </w:r>
            <w:r w:rsidRPr="006E68FA">
              <w:rPr>
                <w:rFonts w:ascii="Calibri" w:eastAsia="Calibri" w:hAnsi="Calibri"/>
                <w:sz w:val="22"/>
                <w:szCs w:val="22"/>
              </w:rPr>
              <w:t xml:space="preserve">, identificada con las siglas (EMG), fue creada por </w:t>
            </w:r>
            <w:r w:rsidRPr="003E1B02">
              <w:rPr>
                <w:rFonts w:ascii="Calibri" w:eastAsia="Calibri" w:hAnsi="Calibri"/>
                <w:b/>
                <w:sz w:val="22"/>
                <w:szCs w:val="22"/>
              </w:rPr>
              <w:t>Ley 223/98</w:t>
            </w:r>
            <w:r w:rsidRPr="006E68FA">
              <w:rPr>
                <w:rFonts w:ascii="Calibri" w:eastAsia="Calibri" w:hAnsi="Calibri"/>
                <w:sz w:val="22"/>
                <w:szCs w:val="22"/>
              </w:rPr>
              <w:t xml:space="preserve"> y modificada por </w:t>
            </w:r>
            <w:r w:rsidRPr="003E1B02">
              <w:rPr>
                <w:rFonts w:ascii="Calibri" w:eastAsia="Calibri" w:hAnsi="Calibri"/>
                <w:b/>
                <w:sz w:val="22"/>
                <w:szCs w:val="22"/>
              </w:rPr>
              <w:t>Ley 1651/2000, Ley 2592/2005, Ley 3227/2007 y Ley 4023/2010</w:t>
            </w:r>
            <w:r w:rsidRPr="006E68FA">
              <w:rPr>
                <w:rFonts w:ascii="Calibri" w:eastAsia="Calibri" w:hAnsi="Calibri"/>
                <w:sz w:val="22"/>
                <w:szCs w:val="22"/>
              </w:rPr>
              <w:t xml:space="preserve">. Es una institución dependiente de la Presidencia de la República que tiene la misión de la protección jurídica de los bienes y actuaciones del Estado. </w:t>
            </w:r>
            <w:r w:rsidR="003E1B02" w:rsidRPr="003E1B02">
              <w:rPr>
                <w:rFonts w:ascii="Calibri" w:eastAsia="Calibri" w:hAnsi="Calibri"/>
                <w:sz w:val="22"/>
                <w:szCs w:val="22"/>
              </w:rPr>
              <w:t>Su visión es ser una institución de referencia en cuanto al ordenamiento, guarda, custodia y transparencia de la documentación legal de bienes y actuaciones del Estado.</w:t>
            </w:r>
          </w:p>
          <w:p w:rsidR="003E1B02" w:rsidRDefault="003E1B02" w:rsidP="00841990">
            <w:pPr>
              <w:jc w:val="both"/>
              <w:rPr>
                <w:rFonts w:ascii="Calibri" w:eastAsia="Calibri" w:hAnsi="Calibri"/>
                <w:sz w:val="22"/>
                <w:szCs w:val="22"/>
              </w:rPr>
            </w:pPr>
          </w:p>
          <w:p w:rsidR="00841990" w:rsidRDefault="00841990" w:rsidP="00841990">
            <w:pPr>
              <w:jc w:val="both"/>
              <w:rPr>
                <w:rFonts w:ascii="Calibri" w:eastAsia="Calibri" w:hAnsi="Calibri"/>
                <w:sz w:val="22"/>
                <w:szCs w:val="22"/>
              </w:rPr>
            </w:pPr>
            <w:r>
              <w:rPr>
                <w:rFonts w:ascii="Calibri" w:eastAsia="Calibri" w:hAnsi="Calibri"/>
                <w:sz w:val="22"/>
                <w:szCs w:val="22"/>
              </w:rPr>
              <w:t>L</w:t>
            </w:r>
            <w:r w:rsidRPr="003E1B02">
              <w:rPr>
                <w:rFonts w:ascii="Calibri" w:eastAsia="Calibri" w:hAnsi="Calibri"/>
                <w:sz w:val="22"/>
                <w:szCs w:val="22"/>
              </w:rPr>
              <w:t xml:space="preserve">a </w:t>
            </w:r>
            <w:r>
              <w:rPr>
                <w:rFonts w:ascii="Calibri" w:eastAsia="Calibri" w:hAnsi="Calibri"/>
                <w:sz w:val="22"/>
                <w:szCs w:val="22"/>
              </w:rPr>
              <w:t>EMG</w:t>
            </w:r>
            <w:r w:rsidRPr="003E1B02">
              <w:rPr>
                <w:rFonts w:ascii="Calibri" w:eastAsia="Calibri" w:hAnsi="Calibri"/>
                <w:sz w:val="22"/>
                <w:szCs w:val="22"/>
              </w:rPr>
              <w:t xml:space="preserve"> </w:t>
            </w:r>
            <w:r>
              <w:rPr>
                <w:rFonts w:ascii="Calibri" w:eastAsia="Calibri" w:hAnsi="Calibri"/>
                <w:sz w:val="22"/>
                <w:szCs w:val="22"/>
              </w:rPr>
              <w:t>e</w:t>
            </w:r>
            <w:r w:rsidRPr="006E68FA">
              <w:rPr>
                <w:rFonts w:ascii="Calibri" w:eastAsia="Calibri" w:hAnsi="Calibri"/>
                <w:sz w:val="22"/>
                <w:szCs w:val="22"/>
              </w:rPr>
              <w:t>s el órgano que tiene a su cargo la guarda y custodia del archivo documental de títulos de bienes registrables, actos y contratos del Estado.</w:t>
            </w:r>
            <w:r>
              <w:rPr>
                <w:rFonts w:ascii="Calibri" w:eastAsia="Calibri" w:hAnsi="Calibri"/>
                <w:sz w:val="22"/>
                <w:szCs w:val="22"/>
              </w:rPr>
              <w:t xml:space="preserve"> Asimismo, </w:t>
            </w:r>
            <w:r w:rsidRPr="003E1B02">
              <w:rPr>
                <w:rFonts w:ascii="Calibri" w:eastAsia="Calibri" w:hAnsi="Calibri"/>
                <w:sz w:val="22"/>
                <w:szCs w:val="22"/>
              </w:rPr>
              <w:t xml:space="preserve">cumple una función notarial esencial para </w:t>
            </w:r>
            <w:r>
              <w:rPr>
                <w:rFonts w:ascii="Calibri" w:eastAsia="Calibri" w:hAnsi="Calibri"/>
                <w:sz w:val="22"/>
                <w:szCs w:val="22"/>
              </w:rPr>
              <w:t>los Organismos y Entidades del Estado</w:t>
            </w:r>
            <w:r w:rsidRPr="003E1B02">
              <w:rPr>
                <w:rFonts w:ascii="Calibri" w:eastAsia="Calibri" w:hAnsi="Calibri"/>
                <w:sz w:val="22"/>
                <w:szCs w:val="22"/>
              </w:rPr>
              <w:t xml:space="preserve"> (OEE), formalizando escrituras públicas relacionadas con bienes públicos y actos que requieren fe pública para garantizar la transparencia </w:t>
            </w:r>
            <w:r>
              <w:rPr>
                <w:rFonts w:ascii="Calibri" w:eastAsia="Calibri" w:hAnsi="Calibri"/>
                <w:sz w:val="22"/>
                <w:szCs w:val="22"/>
              </w:rPr>
              <w:t>de</w:t>
            </w:r>
            <w:r w:rsidRPr="003E1B02">
              <w:rPr>
                <w:rFonts w:ascii="Calibri" w:eastAsia="Calibri" w:hAnsi="Calibri"/>
                <w:sz w:val="22"/>
                <w:szCs w:val="22"/>
              </w:rPr>
              <w:t xml:space="preserve"> ciertas a</w:t>
            </w:r>
            <w:r>
              <w:rPr>
                <w:rFonts w:ascii="Calibri" w:eastAsia="Calibri" w:hAnsi="Calibri"/>
                <w:sz w:val="22"/>
                <w:szCs w:val="22"/>
              </w:rPr>
              <w:t>ctuaciones. También asesora a lo</w:t>
            </w:r>
            <w:r w:rsidRPr="003E1B02">
              <w:rPr>
                <w:rFonts w:ascii="Calibri" w:eastAsia="Calibri" w:hAnsi="Calibri"/>
                <w:sz w:val="22"/>
                <w:szCs w:val="22"/>
              </w:rPr>
              <w:t>s OEE en la titulación de bienes y colabora en la formulación de proyectos de leyes y decretos para la regularización de inmuebles estatales. Participa en el ordenamiento de títulos estatales y apoya la labor gubernamental para la titulación de tierras para beneficiarios de programas sociales</w:t>
            </w:r>
            <w:r>
              <w:rPr>
                <w:rFonts w:ascii="Calibri" w:eastAsia="Calibri" w:hAnsi="Calibri"/>
                <w:sz w:val="22"/>
                <w:szCs w:val="22"/>
              </w:rPr>
              <w:t xml:space="preserve"> y comunidades indígenas</w:t>
            </w:r>
            <w:r w:rsidRPr="003E1B02">
              <w:rPr>
                <w:rFonts w:ascii="Calibri" w:eastAsia="Calibri" w:hAnsi="Calibri"/>
                <w:sz w:val="22"/>
                <w:szCs w:val="22"/>
              </w:rPr>
              <w:t xml:space="preserve">. Además, da fe </w:t>
            </w:r>
            <w:r w:rsidRPr="00841990">
              <w:rPr>
                <w:rFonts w:ascii="Calibri" w:eastAsia="Calibri" w:hAnsi="Calibri"/>
                <w:sz w:val="22"/>
                <w:szCs w:val="22"/>
              </w:rPr>
              <w:t>de las actuaciones protocolares y extra protocolares del Poder Ejecutivo</w:t>
            </w:r>
            <w:r w:rsidRPr="003E1B02">
              <w:rPr>
                <w:rFonts w:ascii="Calibri" w:eastAsia="Calibri" w:hAnsi="Calibri"/>
                <w:sz w:val="22"/>
                <w:szCs w:val="22"/>
              </w:rPr>
              <w:t>, como juramentos de ministros y embajadores, y coadyuva a la transparencia en actos administrativos y económico-financieros del Estado, como licitaciones públicas importantes y destrucción de valores públicos.</w:t>
            </w:r>
          </w:p>
          <w:p w:rsidR="00841990" w:rsidRDefault="00841990" w:rsidP="00841990">
            <w:pPr>
              <w:jc w:val="both"/>
              <w:rPr>
                <w:rFonts w:ascii="Calibri" w:eastAsia="Calibri" w:hAnsi="Calibri"/>
                <w:sz w:val="22"/>
                <w:szCs w:val="22"/>
              </w:rPr>
            </w:pPr>
          </w:p>
          <w:p w:rsidR="003E1B02" w:rsidRPr="006E68FA" w:rsidRDefault="003E1B02" w:rsidP="00C94628">
            <w:pPr>
              <w:jc w:val="both"/>
              <w:rPr>
                <w:rFonts w:ascii="Calibri" w:eastAsia="Calibri" w:hAnsi="Calibri"/>
                <w:sz w:val="22"/>
                <w:szCs w:val="22"/>
              </w:rPr>
            </w:pPr>
            <w:r w:rsidRPr="003E1B02">
              <w:rPr>
                <w:rFonts w:ascii="Calibri" w:eastAsia="Calibri" w:hAnsi="Calibri"/>
                <w:sz w:val="22"/>
                <w:szCs w:val="22"/>
              </w:rPr>
              <w:t>A continuación, se presenta</w:t>
            </w:r>
            <w:r w:rsidR="007974FA">
              <w:rPr>
                <w:rFonts w:ascii="Calibri" w:eastAsia="Calibri" w:hAnsi="Calibri"/>
                <w:sz w:val="22"/>
                <w:szCs w:val="22"/>
              </w:rPr>
              <w:t xml:space="preserve">n los </w:t>
            </w:r>
            <w:r w:rsidR="007974FA" w:rsidRPr="007974FA">
              <w:rPr>
                <w:rFonts w:ascii="Calibri" w:eastAsia="Calibri" w:hAnsi="Calibri"/>
                <w:b/>
                <w:sz w:val="22"/>
                <w:szCs w:val="22"/>
              </w:rPr>
              <w:t>AVANCES</w:t>
            </w:r>
            <w:r w:rsidR="007974FA">
              <w:rPr>
                <w:rFonts w:ascii="Calibri" w:eastAsia="Calibri" w:hAnsi="Calibri"/>
                <w:sz w:val="22"/>
                <w:szCs w:val="22"/>
              </w:rPr>
              <w:t xml:space="preserve"> d</w:t>
            </w:r>
            <w:r>
              <w:rPr>
                <w:rFonts w:ascii="Calibri" w:eastAsia="Calibri" w:hAnsi="Calibri"/>
                <w:sz w:val="22"/>
                <w:szCs w:val="22"/>
              </w:rPr>
              <w:t>el</w:t>
            </w:r>
            <w:r w:rsidRPr="003E1B02">
              <w:rPr>
                <w:rFonts w:ascii="Calibri" w:eastAsia="Calibri" w:hAnsi="Calibri"/>
                <w:sz w:val="22"/>
                <w:szCs w:val="22"/>
              </w:rPr>
              <w:t xml:space="preserve"> </w:t>
            </w:r>
            <w:r w:rsidRPr="003E1B02">
              <w:rPr>
                <w:rFonts w:ascii="Calibri" w:eastAsia="Calibri" w:hAnsi="Calibri"/>
                <w:b/>
                <w:sz w:val="22"/>
                <w:szCs w:val="22"/>
              </w:rPr>
              <w:t>Plan Anual de Transparencia e Integridad Pública (PATIP)</w:t>
            </w:r>
            <w:r w:rsidRPr="003E1B02">
              <w:rPr>
                <w:rFonts w:ascii="Calibri" w:eastAsia="Calibri" w:hAnsi="Calibri"/>
                <w:sz w:val="22"/>
                <w:szCs w:val="22"/>
              </w:rPr>
              <w:t xml:space="preserve"> </w:t>
            </w:r>
            <w:r w:rsidR="007974FA">
              <w:rPr>
                <w:rFonts w:ascii="Calibri" w:eastAsia="Calibri" w:hAnsi="Calibri"/>
                <w:sz w:val="22"/>
                <w:szCs w:val="22"/>
              </w:rPr>
              <w:t xml:space="preserve">durante el </w:t>
            </w:r>
            <w:r w:rsidR="007974FA" w:rsidRPr="007974FA">
              <w:rPr>
                <w:rFonts w:ascii="Calibri" w:eastAsia="Calibri" w:hAnsi="Calibri"/>
                <w:b/>
                <w:sz w:val="22"/>
                <w:szCs w:val="22"/>
              </w:rPr>
              <w:t>SEGUNDO Y TERCER CUATRIMESTRE</w:t>
            </w:r>
            <w:r w:rsidRPr="003E1B02">
              <w:rPr>
                <w:rFonts w:ascii="Calibri" w:eastAsia="Calibri" w:hAnsi="Calibri"/>
                <w:sz w:val="22"/>
                <w:szCs w:val="22"/>
              </w:rPr>
              <w:t xml:space="preserve"> </w:t>
            </w:r>
            <w:r w:rsidR="007974FA">
              <w:rPr>
                <w:rFonts w:ascii="Calibri" w:eastAsia="Calibri" w:hAnsi="Calibri"/>
                <w:sz w:val="22"/>
                <w:szCs w:val="22"/>
              </w:rPr>
              <w:t>d</w:t>
            </w:r>
            <w:r w:rsidRPr="003E1B02">
              <w:rPr>
                <w:rFonts w:ascii="Calibri" w:eastAsia="Calibri" w:hAnsi="Calibri"/>
                <w:sz w:val="22"/>
                <w:szCs w:val="22"/>
              </w:rPr>
              <w:t xml:space="preserve">el año 2025, </w:t>
            </w:r>
            <w:r w:rsidR="007974FA">
              <w:rPr>
                <w:rFonts w:ascii="Calibri" w:eastAsia="Calibri" w:hAnsi="Calibri"/>
                <w:sz w:val="22"/>
                <w:szCs w:val="22"/>
              </w:rPr>
              <w:t>correspondiente</w:t>
            </w:r>
            <w:r w:rsidR="00C94628">
              <w:rPr>
                <w:rFonts w:ascii="Calibri" w:eastAsia="Calibri" w:hAnsi="Calibri"/>
                <w:sz w:val="22"/>
                <w:szCs w:val="22"/>
              </w:rPr>
              <w:t>s</w:t>
            </w:r>
            <w:r w:rsidR="007974FA">
              <w:rPr>
                <w:rFonts w:ascii="Calibri" w:eastAsia="Calibri" w:hAnsi="Calibri"/>
                <w:sz w:val="22"/>
                <w:szCs w:val="22"/>
              </w:rPr>
              <w:t xml:space="preserve"> a las</w:t>
            </w:r>
            <w:r w:rsidRPr="003E1B02">
              <w:rPr>
                <w:rFonts w:ascii="Calibri" w:eastAsia="Calibri" w:hAnsi="Calibri"/>
                <w:sz w:val="22"/>
                <w:szCs w:val="22"/>
              </w:rPr>
              <w:t xml:space="preserve"> actividades</w:t>
            </w:r>
            <w:r w:rsidR="007974FA" w:rsidRPr="003E1B02">
              <w:rPr>
                <w:rFonts w:ascii="Calibri" w:eastAsia="Calibri" w:hAnsi="Calibri"/>
                <w:sz w:val="22"/>
                <w:szCs w:val="22"/>
              </w:rPr>
              <w:t xml:space="preserve"> </w:t>
            </w:r>
            <w:r w:rsidR="007974FA">
              <w:rPr>
                <w:rFonts w:ascii="Calibri" w:eastAsia="Calibri" w:hAnsi="Calibri"/>
                <w:sz w:val="22"/>
                <w:szCs w:val="22"/>
              </w:rPr>
              <w:t>de cada componente</w:t>
            </w:r>
            <w:r w:rsidRPr="003E1B02">
              <w:rPr>
                <w:rFonts w:ascii="Calibri" w:eastAsia="Calibri" w:hAnsi="Calibri"/>
                <w:sz w:val="22"/>
                <w:szCs w:val="22"/>
              </w:rPr>
              <w:t>,</w:t>
            </w:r>
            <w:r w:rsidR="00C94628">
              <w:rPr>
                <w:rFonts w:ascii="Calibri" w:eastAsia="Calibri" w:hAnsi="Calibri"/>
                <w:sz w:val="22"/>
                <w:szCs w:val="22"/>
              </w:rPr>
              <w:t xml:space="preserve"> conforme a</w:t>
            </w:r>
            <w:r w:rsidRPr="003E1B02">
              <w:rPr>
                <w:rFonts w:ascii="Calibri" w:eastAsia="Calibri" w:hAnsi="Calibri"/>
                <w:sz w:val="22"/>
                <w:szCs w:val="22"/>
              </w:rPr>
              <w:t xml:space="preserve"> </w:t>
            </w:r>
            <w:r w:rsidR="00C94628">
              <w:rPr>
                <w:rFonts w:ascii="Calibri" w:eastAsia="Calibri" w:hAnsi="Calibri"/>
                <w:sz w:val="22"/>
                <w:szCs w:val="22"/>
              </w:rPr>
              <w:t xml:space="preserve">los </w:t>
            </w:r>
            <w:r w:rsidRPr="003E1B02">
              <w:rPr>
                <w:rFonts w:ascii="Calibri" w:eastAsia="Calibri" w:hAnsi="Calibri"/>
                <w:sz w:val="22"/>
                <w:szCs w:val="22"/>
              </w:rPr>
              <w:t xml:space="preserve">indicadores y medios de verificación </w:t>
            </w:r>
            <w:r w:rsidR="00C94628">
              <w:rPr>
                <w:rFonts w:ascii="Calibri" w:eastAsia="Calibri" w:hAnsi="Calibri"/>
                <w:sz w:val="22"/>
                <w:szCs w:val="22"/>
              </w:rPr>
              <w:t>asignados para cada una, en el marco de</w:t>
            </w:r>
            <w:r w:rsidRPr="003E1B02">
              <w:rPr>
                <w:rFonts w:ascii="Calibri" w:eastAsia="Calibri" w:hAnsi="Calibri"/>
                <w:sz w:val="22"/>
                <w:szCs w:val="22"/>
              </w:rPr>
              <w:t xml:space="preserve"> a la misión, visión</w:t>
            </w:r>
            <w:r>
              <w:rPr>
                <w:rFonts w:ascii="Calibri" w:eastAsia="Calibri" w:hAnsi="Calibri"/>
                <w:sz w:val="22"/>
                <w:szCs w:val="22"/>
              </w:rPr>
              <w:t>, valores</w:t>
            </w:r>
            <w:r w:rsidRPr="003E1B02">
              <w:rPr>
                <w:rFonts w:ascii="Calibri" w:eastAsia="Calibri" w:hAnsi="Calibri"/>
                <w:sz w:val="22"/>
                <w:szCs w:val="22"/>
              </w:rPr>
              <w:t xml:space="preserve"> y funciones de la </w:t>
            </w:r>
            <w:r>
              <w:rPr>
                <w:rFonts w:ascii="Calibri" w:eastAsia="Calibri" w:hAnsi="Calibri"/>
                <w:sz w:val="22"/>
                <w:szCs w:val="22"/>
              </w:rPr>
              <w:t>EMG</w:t>
            </w:r>
            <w:r w:rsidRPr="003E1B02">
              <w:rPr>
                <w:rFonts w:ascii="Calibri" w:eastAsia="Calibri" w:hAnsi="Calibri"/>
                <w:sz w:val="22"/>
                <w:szCs w:val="22"/>
              </w:rPr>
              <w:t>.</w:t>
            </w:r>
          </w:p>
        </w:tc>
      </w:tr>
      <w:tr w:rsidR="00AE4937" w:rsidRPr="00DD74BE" w:rsidTr="00841990">
        <w:trPr>
          <w:trHeight w:val="300"/>
          <w:jc w:val="center"/>
        </w:trPr>
        <w:tc>
          <w:tcPr>
            <w:tcW w:w="5000" w:type="pct"/>
            <w:vMerge/>
            <w:tcBorders>
              <w:top w:val="nil"/>
              <w:left w:val="nil"/>
              <w:bottom w:val="nil"/>
              <w:right w:val="nil"/>
            </w:tcBorders>
            <w:shd w:val="clear" w:color="auto" w:fill="auto"/>
            <w:vAlign w:val="center"/>
            <w:hideMark/>
          </w:tcPr>
          <w:p w:rsidR="00AE4937" w:rsidRPr="006E68FA" w:rsidRDefault="00AE4937" w:rsidP="006E68FA">
            <w:pPr>
              <w:jc w:val="center"/>
              <w:rPr>
                <w:rFonts w:ascii="Calibri" w:eastAsia="Calibri" w:hAnsi="Calibri"/>
                <w:sz w:val="22"/>
                <w:szCs w:val="22"/>
              </w:rPr>
            </w:pPr>
          </w:p>
        </w:tc>
      </w:tr>
      <w:tr w:rsidR="00AE4937" w:rsidRPr="00DD74BE" w:rsidTr="00841990">
        <w:trPr>
          <w:trHeight w:val="946"/>
          <w:jc w:val="center"/>
        </w:trPr>
        <w:tc>
          <w:tcPr>
            <w:tcW w:w="5000" w:type="pct"/>
            <w:vMerge/>
            <w:tcBorders>
              <w:top w:val="nil"/>
              <w:left w:val="nil"/>
              <w:bottom w:val="nil"/>
              <w:right w:val="nil"/>
            </w:tcBorders>
            <w:shd w:val="clear" w:color="auto" w:fill="auto"/>
            <w:vAlign w:val="center"/>
            <w:hideMark/>
          </w:tcPr>
          <w:p w:rsidR="00AE4937" w:rsidRPr="006E68FA" w:rsidRDefault="00AE4937" w:rsidP="006E68FA">
            <w:pPr>
              <w:jc w:val="center"/>
              <w:rPr>
                <w:rFonts w:ascii="Calibri" w:eastAsia="Calibri" w:hAnsi="Calibri"/>
                <w:sz w:val="22"/>
                <w:szCs w:val="22"/>
              </w:rPr>
            </w:pPr>
          </w:p>
        </w:tc>
      </w:tr>
    </w:tbl>
    <w:p w:rsidR="00AE699A" w:rsidRDefault="00AE699A" w:rsidP="002F5B3B">
      <w:pPr>
        <w:rPr>
          <w:rFonts w:ascii="Calibri" w:hAnsi="Calibri"/>
          <w:sz w:val="10"/>
          <w:szCs w:val="10"/>
        </w:rPr>
      </w:pPr>
    </w:p>
    <w:p w:rsidR="003E1B02" w:rsidRDefault="002B24C4" w:rsidP="00347FE9">
      <w:r>
        <w:br w:type="page"/>
      </w:r>
      <w:r w:rsidR="00347FE9">
        <w:lastRenderedPageBreak/>
        <w:tab/>
      </w:r>
      <w:r w:rsidR="00347FE9">
        <w:tab/>
      </w:r>
      <w:r w:rsidR="00347FE9">
        <w:tab/>
      </w: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709"/>
        <w:gridCol w:w="3260"/>
        <w:gridCol w:w="1134"/>
        <w:gridCol w:w="4252"/>
        <w:gridCol w:w="993"/>
        <w:gridCol w:w="5444"/>
      </w:tblGrid>
      <w:tr w:rsidR="00347FE9" w:rsidTr="00347FE9">
        <w:trPr>
          <w:trHeight w:val="567"/>
          <w:jc w:val="center"/>
        </w:trPr>
        <w:tc>
          <w:tcPr>
            <w:tcW w:w="1752" w:type="dxa"/>
            <w:gridSpan w:val="2"/>
            <w:shd w:val="clear" w:color="auto" w:fill="9CC2E5"/>
            <w:vAlign w:val="center"/>
          </w:tcPr>
          <w:p w:rsidR="00347FE9" w:rsidRPr="00347FE9" w:rsidRDefault="00347FE9" w:rsidP="00347FE9">
            <w:pPr>
              <w:rPr>
                <w:rFonts w:ascii="Calibri" w:eastAsia="Calibri" w:hAnsi="Calibri"/>
                <w:b/>
                <w:sz w:val="22"/>
                <w:szCs w:val="22"/>
              </w:rPr>
            </w:pPr>
            <w:r w:rsidRPr="00347FE9">
              <w:rPr>
                <w:rFonts w:ascii="Calibri" w:eastAsia="Calibri" w:hAnsi="Calibri"/>
                <w:b/>
                <w:sz w:val="22"/>
                <w:szCs w:val="22"/>
              </w:rPr>
              <w:t>INSTITUCIÓN</w:t>
            </w:r>
            <w:r w:rsidRPr="00A84D6D">
              <w:rPr>
                <w:rFonts w:ascii="Calibri" w:eastAsia="Calibri" w:hAnsi="Calibri"/>
                <w:b/>
                <w:sz w:val="22"/>
                <w:szCs w:val="22"/>
              </w:rPr>
              <w:t>:</w:t>
            </w:r>
          </w:p>
        </w:tc>
        <w:tc>
          <w:tcPr>
            <w:tcW w:w="15083" w:type="dxa"/>
            <w:gridSpan w:val="5"/>
            <w:shd w:val="clear" w:color="auto" w:fill="DEEAF6"/>
            <w:vAlign w:val="center"/>
          </w:tcPr>
          <w:p w:rsidR="00347FE9" w:rsidRPr="00347FE9" w:rsidRDefault="00347FE9" w:rsidP="00347FE9">
            <w:pPr>
              <w:rPr>
                <w:rFonts w:ascii="Calibri" w:eastAsia="Calibri" w:hAnsi="Calibri"/>
                <w:b/>
                <w:sz w:val="22"/>
                <w:szCs w:val="22"/>
              </w:rPr>
            </w:pPr>
            <w:r>
              <w:rPr>
                <w:rFonts w:ascii="Calibri" w:eastAsia="Calibri" w:hAnsi="Calibri"/>
                <w:b/>
                <w:sz w:val="22"/>
                <w:szCs w:val="22"/>
              </w:rPr>
              <w:t>Escribanía Mayor de Gobierno</w:t>
            </w:r>
          </w:p>
        </w:tc>
      </w:tr>
      <w:tr w:rsidR="00347FE9" w:rsidTr="00F03EBC">
        <w:trPr>
          <w:trHeight w:val="406"/>
          <w:jc w:val="center"/>
        </w:trPr>
        <w:tc>
          <w:tcPr>
            <w:tcW w:w="5012" w:type="dxa"/>
            <w:gridSpan w:val="3"/>
            <w:shd w:val="clear" w:color="auto" w:fill="9CC2E5"/>
            <w:vAlign w:val="center"/>
          </w:tcPr>
          <w:p w:rsidR="00347FE9" w:rsidRPr="00A84D6D" w:rsidRDefault="00347FE9" w:rsidP="00347FE9">
            <w:pPr>
              <w:jc w:val="center"/>
              <w:rPr>
                <w:rFonts w:ascii="Calibri" w:eastAsia="Calibri" w:hAnsi="Calibri"/>
                <w:b/>
                <w:sz w:val="22"/>
                <w:szCs w:val="22"/>
              </w:rPr>
            </w:pPr>
            <w:r w:rsidRPr="00347FE9">
              <w:rPr>
                <w:rFonts w:ascii="Calibri" w:eastAsia="Calibri" w:hAnsi="Calibri"/>
                <w:b/>
                <w:sz w:val="22"/>
                <w:szCs w:val="22"/>
              </w:rPr>
              <w:t>MARQUE AQUÍ</w:t>
            </w:r>
          </w:p>
        </w:tc>
        <w:tc>
          <w:tcPr>
            <w:tcW w:w="5386" w:type="dxa"/>
            <w:gridSpan w:val="2"/>
            <w:shd w:val="clear" w:color="auto" w:fill="9CC2E5"/>
            <w:vAlign w:val="center"/>
          </w:tcPr>
          <w:p w:rsidR="00347FE9" w:rsidRPr="00A84D6D" w:rsidRDefault="00347FE9" w:rsidP="00347FE9">
            <w:pPr>
              <w:jc w:val="center"/>
              <w:rPr>
                <w:rFonts w:ascii="Calibri" w:eastAsia="Calibri" w:hAnsi="Calibri"/>
                <w:b/>
                <w:sz w:val="22"/>
                <w:szCs w:val="22"/>
              </w:rPr>
            </w:pPr>
            <w:r w:rsidRPr="00347FE9">
              <w:rPr>
                <w:rFonts w:ascii="Calibri" w:eastAsia="Calibri" w:hAnsi="Calibri"/>
                <w:b/>
                <w:sz w:val="22"/>
                <w:szCs w:val="22"/>
              </w:rPr>
              <w:t>MARQUE AQUÍ</w:t>
            </w:r>
          </w:p>
        </w:tc>
        <w:tc>
          <w:tcPr>
            <w:tcW w:w="6437" w:type="dxa"/>
            <w:gridSpan w:val="2"/>
            <w:shd w:val="clear" w:color="auto" w:fill="9CC2E5"/>
            <w:vAlign w:val="center"/>
          </w:tcPr>
          <w:p w:rsidR="00347FE9" w:rsidRPr="00A84D6D" w:rsidRDefault="00347FE9" w:rsidP="00347FE9">
            <w:pPr>
              <w:jc w:val="center"/>
              <w:rPr>
                <w:rFonts w:ascii="Calibri" w:eastAsia="Calibri" w:hAnsi="Calibri"/>
                <w:b/>
                <w:sz w:val="22"/>
                <w:szCs w:val="22"/>
              </w:rPr>
            </w:pPr>
            <w:r w:rsidRPr="00347FE9">
              <w:rPr>
                <w:rFonts w:ascii="Calibri" w:eastAsia="Calibri" w:hAnsi="Calibri"/>
                <w:b/>
                <w:sz w:val="22"/>
                <w:szCs w:val="22"/>
              </w:rPr>
              <w:t>MARQUE AQUÍ</w:t>
            </w:r>
          </w:p>
        </w:tc>
      </w:tr>
      <w:tr w:rsidR="00347FE9" w:rsidTr="00F03EBC">
        <w:trPr>
          <w:trHeight w:val="679"/>
          <w:jc w:val="center"/>
        </w:trPr>
        <w:tc>
          <w:tcPr>
            <w:tcW w:w="1043" w:type="dxa"/>
            <w:shd w:val="clear" w:color="auto" w:fill="DEEAF6"/>
            <w:vAlign w:val="center"/>
          </w:tcPr>
          <w:p w:rsidR="00347FE9" w:rsidRPr="00347FE9" w:rsidRDefault="00347FE9" w:rsidP="00347FE9">
            <w:pPr>
              <w:jc w:val="both"/>
              <w:rPr>
                <w:rFonts w:ascii="Calibri" w:eastAsia="Calibri" w:hAnsi="Calibri"/>
                <w:b/>
                <w:sz w:val="22"/>
                <w:szCs w:val="22"/>
              </w:rPr>
            </w:pPr>
          </w:p>
        </w:tc>
        <w:tc>
          <w:tcPr>
            <w:tcW w:w="3969" w:type="dxa"/>
            <w:gridSpan w:val="2"/>
            <w:shd w:val="clear" w:color="auto" w:fill="auto"/>
            <w:vAlign w:val="center"/>
          </w:tcPr>
          <w:p w:rsidR="00347FE9" w:rsidRPr="00347FE9" w:rsidRDefault="00347FE9" w:rsidP="00347FE9">
            <w:pPr>
              <w:jc w:val="center"/>
              <w:rPr>
                <w:rFonts w:ascii="Calibri" w:eastAsia="Calibri" w:hAnsi="Calibri"/>
                <w:sz w:val="22"/>
                <w:szCs w:val="22"/>
              </w:rPr>
            </w:pPr>
            <w:r w:rsidRPr="00347FE9">
              <w:rPr>
                <w:rFonts w:ascii="Calibri" w:eastAsia="Calibri" w:hAnsi="Calibri"/>
                <w:sz w:val="22"/>
                <w:szCs w:val="22"/>
              </w:rPr>
              <w:t>PRIMER CUATRIMESTRE: ENERO A ABRIL</w:t>
            </w:r>
          </w:p>
        </w:tc>
        <w:tc>
          <w:tcPr>
            <w:tcW w:w="1134" w:type="dxa"/>
            <w:shd w:val="clear" w:color="auto" w:fill="DEEAF6"/>
            <w:vAlign w:val="center"/>
          </w:tcPr>
          <w:p w:rsidR="00347FE9" w:rsidRPr="00347FE9" w:rsidRDefault="00347FE9" w:rsidP="00347FE9">
            <w:pPr>
              <w:jc w:val="center"/>
              <w:rPr>
                <w:rFonts w:ascii="Calibri" w:eastAsia="Calibri" w:hAnsi="Calibri"/>
                <w:b/>
                <w:sz w:val="28"/>
                <w:szCs w:val="28"/>
              </w:rPr>
            </w:pPr>
            <w:r w:rsidRPr="00347FE9">
              <w:rPr>
                <w:rFonts w:ascii="Calibri" w:eastAsia="Calibri" w:hAnsi="Calibri"/>
                <w:b/>
                <w:sz w:val="28"/>
                <w:szCs w:val="28"/>
              </w:rPr>
              <w:t>X</w:t>
            </w:r>
          </w:p>
        </w:tc>
        <w:tc>
          <w:tcPr>
            <w:tcW w:w="4252" w:type="dxa"/>
            <w:shd w:val="clear" w:color="auto" w:fill="auto"/>
            <w:vAlign w:val="center"/>
          </w:tcPr>
          <w:p w:rsidR="00347FE9" w:rsidRPr="00347FE9" w:rsidRDefault="00347FE9" w:rsidP="00347FE9">
            <w:pPr>
              <w:jc w:val="center"/>
              <w:rPr>
                <w:rFonts w:ascii="Calibri" w:eastAsia="Calibri" w:hAnsi="Calibri"/>
                <w:sz w:val="22"/>
                <w:szCs w:val="22"/>
              </w:rPr>
            </w:pPr>
            <w:r w:rsidRPr="00347FE9">
              <w:rPr>
                <w:rFonts w:ascii="Calibri" w:eastAsia="Calibri" w:hAnsi="Calibri"/>
                <w:sz w:val="22"/>
                <w:szCs w:val="22"/>
              </w:rPr>
              <w:t>SEGUNDO CUATRIMESTRE: MAYO A AGOSTO</w:t>
            </w:r>
          </w:p>
        </w:tc>
        <w:tc>
          <w:tcPr>
            <w:tcW w:w="993" w:type="dxa"/>
            <w:shd w:val="clear" w:color="auto" w:fill="DEEAF6"/>
            <w:vAlign w:val="center"/>
          </w:tcPr>
          <w:p w:rsidR="00347FE9" w:rsidRPr="00347FE9" w:rsidRDefault="00347FE9" w:rsidP="00347FE9">
            <w:pPr>
              <w:jc w:val="center"/>
              <w:rPr>
                <w:rFonts w:ascii="Calibri" w:eastAsia="Calibri" w:hAnsi="Calibri"/>
                <w:b/>
                <w:sz w:val="28"/>
                <w:szCs w:val="28"/>
              </w:rPr>
            </w:pPr>
            <w:r w:rsidRPr="00347FE9">
              <w:rPr>
                <w:rFonts w:ascii="Calibri" w:eastAsia="Calibri" w:hAnsi="Calibri"/>
                <w:b/>
                <w:sz w:val="28"/>
                <w:szCs w:val="28"/>
              </w:rPr>
              <w:t>X</w:t>
            </w:r>
          </w:p>
        </w:tc>
        <w:tc>
          <w:tcPr>
            <w:tcW w:w="5444" w:type="dxa"/>
            <w:shd w:val="clear" w:color="auto" w:fill="auto"/>
            <w:vAlign w:val="center"/>
          </w:tcPr>
          <w:p w:rsidR="00347FE9" w:rsidRPr="00347FE9" w:rsidRDefault="00347FE9" w:rsidP="00347FE9">
            <w:pPr>
              <w:jc w:val="center"/>
              <w:rPr>
                <w:rFonts w:ascii="Calibri" w:eastAsia="Calibri" w:hAnsi="Calibri"/>
                <w:sz w:val="22"/>
                <w:szCs w:val="22"/>
              </w:rPr>
            </w:pPr>
            <w:r w:rsidRPr="00347FE9">
              <w:rPr>
                <w:rFonts w:ascii="Calibri" w:eastAsia="Calibri" w:hAnsi="Calibri"/>
                <w:sz w:val="22"/>
                <w:szCs w:val="22"/>
              </w:rPr>
              <w:t>TERCER CUATRIMESTRE: SEPTIEMBRE A DICIEMBRE</w:t>
            </w:r>
          </w:p>
        </w:tc>
      </w:tr>
    </w:tbl>
    <w:p w:rsidR="00347FE9" w:rsidRPr="00347FE9" w:rsidRDefault="00347FE9" w:rsidP="006E68FA">
      <w:pPr>
        <w:rPr>
          <w:sz w:val="10"/>
          <w:szCs w:val="10"/>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
        <w:gridCol w:w="2366"/>
        <w:gridCol w:w="13649"/>
      </w:tblGrid>
      <w:tr w:rsidR="008D06D5" w:rsidTr="00F71A94">
        <w:trPr>
          <w:trHeight w:val="425"/>
          <w:jc w:val="center"/>
        </w:trPr>
        <w:tc>
          <w:tcPr>
            <w:tcW w:w="820" w:type="dxa"/>
            <w:vMerge w:val="restart"/>
            <w:shd w:val="clear" w:color="auto" w:fill="9CC2E5"/>
            <w:vAlign w:val="center"/>
          </w:tcPr>
          <w:p w:rsidR="008D06D5" w:rsidRPr="00A84D6D" w:rsidRDefault="008D06D5" w:rsidP="00A84D6D">
            <w:pPr>
              <w:jc w:val="center"/>
              <w:rPr>
                <w:rFonts w:ascii="Calibri" w:eastAsia="Calibri" w:hAnsi="Calibri"/>
                <w:b/>
                <w:sz w:val="22"/>
                <w:szCs w:val="22"/>
              </w:rPr>
            </w:pPr>
            <w:r w:rsidRPr="00A84D6D">
              <w:rPr>
                <w:rFonts w:ascii="Calibri" w:eastAsia="Calibri" w:hAnsi="Calibri"/>
                <w:b/>
                <w:sz w:val="22"/>
                <w:szCs w:val="22"/>
              </w:rPr>
              <w:t>1</w:t>
            </w:r>
          </w:p>
        </w:tc>
        <w:tc>
          <w:tcPr>
            <w:tcW w:w="2366" w:type="dxa"/>
            <w:shd w:val="clear" w:color="auto" w:fill="9CC2E5"/>
            <w:vAlign w:val="center"/>
          </w:tcPr>
          <w:p w:rsidR="008D06D5" w:rsidRPr="00A84D6D" w:rsidRDefault="008D06D5" w:rsidP="00A84D6D">
            <w:pPr>
              <w:jc w:val="both"/>
              <w:rPr>
                <w:rFonts w:ascii="Calibri" w:eastAsia="Calibri" w:hAnsi="Calibri"/>
                <w:b/>
                <w:sz w:val="22"/>
                <w:szCs w:val="22"/>
              </w:rPr>
            </w:pPr>
            <w:r w:rsidRPr="00A84D6D">
              <w:rPr>
                <w:rFonts w:ascii="Calibri" w:eastAsia="Calibri" w:hAnsi="Calibri"/>
                <w:b/>
                <w:sz w:val="22"/>
                <w:szCs w:val="22"/>
              </w:rPr>
              <w:t>COMPONENTE:</w:t>
            </w:r>
          </w:p>
        </w:tc>
        <w:tc>
          <w:tcPr>
            <w:tcW w:w="13649" w:type="dxa"/>
            <w:shd w:val="clear" w:color="auto" w:fill="DEEAF6"/>
            <w:vAlign w:val="center"/>
          </w:tcPr>
          <w:p w:rsidR="008D06D5" w:rsidRPr="00A84D6D" w:rsidRDefault="008D06D5" w:rsidP="00A84D6D">
            <w:pPr>
              <w:jc w:val="both"/>
              <w:rPr>
                <w:rFonts w:ascii="Calibri" w:eastAsia="Calibri" w:hAnsi="Calibri"/>
                <w:b/>
                <w:sz w:val="22"/>
                <w:szCs w:val="22"/>
              </w:rPr>
            </w:pPr>
            <w:r w:rsidRPr="00A84D6D">
              <w:rPr>
                <w:rFonts w:ascii="Calibri" w:eastAsia="Calibri" w:hAnsi="Calibri"/>
                <w:b/>
                <w:sz w:val="22"/>
                <w:szCs w:val="22"/>
              </w:rPr>
              <w:t>Acceso a la Información Pública</w:t>
            </w:r>
          </w:p>
        </w:tc>
      </w:tr>
      <w:tr w:rsidR="008D06D5" w:rsidTr="00F71A94">
        <w:trPr>
          <w:trHeight w:val="985"/>
          <w:jc w:val="center"/>
        </w:trPr>
        <w:tc>
          <w:tcPr>
            <w:tcW w:w="820" w:type="dxa"/>
            <w:vMerge/>
            <w:shd w:val="clear" w:color="auto" w:fill="9CC2E5"/>
            <w:vAlign w:val="center"/>
          </w:tcPr>
          <w:p w:rsidR="008D06D5" w:rsidRPr="00A84D6D" w:rsidRDefault="008D06D5" w:rsidP="00A84D6D">
            <w:pPr>
              <w:jc w:val="both"/>
              <w:rPr>
                <w:rFonts w:ascii="Calibri" w:eastAsia="Calibri" w:hAnsi="Calibri"/>
                <w:b/>
                <w:sz w:val="22"/>
                <w:szCs w:val="22"/>
              </w:rPr>
            </w:pPr>
          </w:p>
        </w:tc>
        <w:tc>
          <w:tcPr>
            <w:tcW w:w="2366" w:type="dxa"/>
            <w:shd w:val="clear" w:color="auto" w:fill="9CC2E5"/>
            <w:vAlign w:val="center"/>
          </w:tcPr>
          <w:p w:rsidR="008D06D5" w:rsidRPr="00A84D6D" w:rsidRDefault="008D06D5" w:rsidP="00A84D6D">
            <w:pPr>
              <w:jc w:val="both"/>
              <w:rPr>
                <w:rFonts w:ascii="Calibri" w:eastAsia="Calibri" w:hAnsi="Calibri"/>
                <w:b/>
                <w:sz w:val="22"/>
                <w:szCs w:val="22"/>
              </w:rPr>
            </w:pPr>
            <w:r w:rsidRPr="00A84D6D">
              <w:rPr>
                <w:rFonts w:ascii="Calibri" w:eastAsia="Calibri" w:hAnsi="Calibri"/>
                <w:b/>
                <w:sz w:val="22"/>
                <w:szCs w:val="22"/>
              </w:rPr>
              <w:t>METAS:</w:t>
            </w:r>
          </w:p>
        </w:tc>
        <w:tc>
          <w:tcPr>
            <w:tcW w:w="13649" w:type="dxa"/>
            <w:shd w:val="clear" w:color="auto" w:fill="auto"/>
            <w:vAlign w:val="center"/>
          </w:tcPr>
          <w:p w:rsidR="008D06D5" w:rsidRPr="00A84D6D" w:rsidRDefault="008D06D5" w:rsidP="00A84D6D">
            <w:pPr>
              <w:numPr>
                <w:ilvl w:val="0"/>
                <w:numId w:val="24"/>
              </w:numPr>
              <w:ind w:left="222" w:hanging="222"/>
              <w:jc w:val="both"/>
              <w:rPr>
                <w:rFonts w:ascii="Calibri" w:eastAsia="Calibri" w:hAnsi="Calibri"/>
                <w:sz w:val="22"/>
                <w:szCs w:val="22"/>
              </w:rPr>
            </w:pPr>
            <w:r w:rsidRPr="00A84D6D">
              <w:rPr>
                <w:rFonts w:ascii="Calibri" w:eastAsia="Calibri" w:hAnsi="Calibri"/>
                <w:sz w:val="22"/>
                <w:szCs w:val="22"/>
              </w:rPr>
              <w:t>Garantizar a la ciudadanía el acceso permanente y la disponibilidad de información pública actualizada, clara, gratuita, oportuna y confiable sobre la gestión institucional.</w:t>
            </w:r>
          </w:p>
          <w:p w:rsidR="008D06D5" w:rsidRPr="00A84D6D" w:rsidRDefault="008D06D5" w:rsidP="00A84D6D">
            <w:pPr>
              <w:numPr>
                <w:ilvl w:val="0"/>
                <w:numId w:val="24"/>
              </w:numPr>
              <w:ind w:left="222" w:hanging="222"/>
              <w:jc w:val="both"/>
              <w:rPr>
                <w:rFonts w:ascii="Calibri" w:eastAsia="Calibri" w:hAnsi="Calibri"/>
                <w:sz w:val="22"/>
                <w:szCs w:val="22"/>
              </w:rPr>
            </w:pPr>
            <w:r w:rsidRPr="00A84D6D">
              <w:rPr>
                <w:rFonts w:ascii="Calibri" w:eastAsia="Calibri" w:hAnsi="Calibri"/>
                <w:sz w:val="22"/>
                <w:szCs w:val="22"/>
              </w:rPr>
              <w:t>Fortalecer la capacidad institucional para la gestión proactiva y reactiva de la información pública.</w:t>
            </w:r>
          </w:p>
        </w:tc>
      </w:tr>
    </w:tbl>
    <w:p w:rsidR="002B24C4" w:rsidRDefault="002B24C4" w:rsidP="006E68FA"/>
    <w:tbl>
      <w:tblPr>
        <w:tblW w:w="16881" w:type="dxa"/>
        <w:jc w:val="center"/>
        <w:tblCellMar>
          <w:left w:w="0" w:type="dxa"/>
          <w:right w:w="0" w:type="dxa"/>
        </w:tblCellMar>
        <w:tblLook w:val="04A0" w:firstRow="1" w:lastRow="0" w:firstColumn="1" w:lastColumn="0" w:noHBand="0" w:noVBand="1"/>
      </w:tblPr>
      <w:tblGrid>
        <w:gridCol w:w="2958"/>
        <w:gridCol w:w="1885"/>
        <w:gridCol w:w="1271"/>
        <w:gridCol w:w="3298"/>
        <w:gridCol w:w="1588"/>
        <w:gridCol w:w="2885"/>
        <w:gridCol w:w="2996"/>
      </w:tblGrid>
      <w:tr w:rsidR="00F03EBC" w:rsidRPr="00511A7E" w:rsidTr="00F03EBC">
        <w:trPr>
          <w:trHeight w:val="315"/>
          <w:jc w:val="center"/>
        </w:trPr>
        <w:tc>
          <w:tcPr>
            <w:tcW w:w="2962" w:type="dxa"/>
            <w:tcBorders>
              <w:top w:val="single" w:sz="12" w:space="0" w:color="000000"/>
              <w:left w:val="single" w:sz="12" w:space="0" w:color="000000"/>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CD797A" w:rsidRPr="00511A7E" w:rsidRDefault="00CD797A" w:rsidP="00385D58">
            <w:pPr>
              <w:jc w:val="center"/>
              <w:rPr>
                <w:rFonts w:ascii="Calibri" w:hAnsi="Calibri" w:cs="Arial"/>
                <w:b/>
                <w:sz w:val="20"/>
                <w:szCs w:val="20"/>
                <w:lang w:val="es-MX" w:eastAsia="es-MX"/>
              </w:rPr>
            </w:pPr>
            <w:r>
              <w:rPr>
                <w:rFonts w:ascii="Calibri" w:hAnsi="Calibri" w:cs="Arial"/>
                <w:b/>
                <w:sz w:val="20"/>
                <w:szCs w:val="20"/>
                <w:lang w:val="es-MX" w:eastAsia="es-MX"/>
              </w:rPr>
              <w:t>ACTIVIDADES</w:t>
            </w:r>
          </w:p>
        </w:tc>
        <w:tc>
          <w:tcPr>
            <w:tcW w:w="1886" w:type="dxa"/>
            <w:tcBorders>
              <w:top w:val="single" w:sz="12" w:space="0" w:color="000000"/>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CD797A" w:rsidRPr="00511A7E" w:rsidRDefault="00CD797A" w:rsidP="00385D58">
            <w:pPr>
              <w:jc w:val="center"/>
              <w:rPr>
                <w:rFonts w:ascii="Calibri" w:hAnsi="Calibri" w:cs="Arial"/>
                <w:b/>
                <w:sz w:val="20"/>
                <w:szCs w:val="20"/>
                <w:lang w:val="es-MX" w:eastAsia="es-MX"/>
              </w:rPr>
            </w:pPr>
            <w:r>
              <w:rPr>
                <w:rFonts w:ascii="Calibri" w:hAnsi="Calibri" w:cs="Arial"/>
                <w:b/>
                <w:sz w:val="20"/>
                <w:szCs w:val="20"/>
                <w:lang w:val="es-MX" w:eastAsia="es-MX"/>
              </w:rPr>
              <w:t>INDICADORES</w:t>
            </w:r>
          </w:p>
        </w:tc>
        <w:tc>
          <w:tcPr>
            <w:tcW w:w="1272" w:type="dxa"/>
            <w:tcBorders>
              <w:top w:val="single" w:sz="12" w:space="0" w:color="000000"/>
              <w:left w:val="single" w:sz="6" w:space="0" w:color="CCCCCC"/>
              <w:bottom w:val="single" w:sz="6" w:space="0" w:color="284E3F"/>
              <w:right w:val="single" w:sz="6" w:space="0" w:color="CCCCCC"/>
            </w:tcBorders>
            <w:shd w:val="clear" w:color="auto" w:fill="BFBFBF"/>
            <w:vAlign w:val="center"/>
          </w:tcPr>
          <w:p w:rsidR="00CD797A" w:rsidRDefault="00CD797A" w:rsidP="00385D58">
            <w:pPr>
              <w:jc w:val="center"/>
              <w:rPr>
                <w:rFonts w:ascii="Calibri" w:hAnsi="Calibri" w:cs="Arial"/>
                <w:b/>
                <w:sz w:val="20"/>
                <w:szCs w:val="20"/>
                <w:lang w:val="es-MX" w:eastAsia="es-MX"/>
              </w:rPr>
            </w:pPr>
            <w:r>
              <w:rPr>
                <w:rFonts w:ascii="Calibri" w:hAnsi="Calibri" w:cs="Arial"/>
                <w:b/>
                <w:sz w:val="20"/>
                <w:szCs w:val="20"/>
                <w:lang w:val="es-MX" w:eastAsia="es-MX"/>
              </w:rPr>
              <w:t>ESTADO</w:t>
            </w:r>
          </w:p>
        </w:tc>
        <w:tc>
          <w:tcPr>
            <w:tcW w:w="3303" w:type="dxa"/>
            <w:tcBorders>
              <w:top w:val="single" w:sz="12" w:space="0" w:color="000000"/>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CD797A" w:rsidRPr="00511A7E" w:rsidRDefault="00CD797A" w:rsidP="00385D58">
            <w:pPr>
              <w:jc w:val="center"/>
              <w:rPr>
                <w:rFonts w:ascii="Calibri" w:hAnsi="Calibri" w:cs="Arial"/>
                <w:b/>
                <w:sz w:val="20"/>
                <w:szCs w:val="20"/>
                <w:lang w:val="es-MX" w:eastAsia="es-MX"/>
              </w:rPr>
            </w:pPr>
            <w:r>
              <w:rPr>
                <w:rFonts w:ascii="Calibri" w:hAnsi="Calibri" w:cs="Arial"/>
                <w:b/>
                <w:sz w:val="20"/>
                <w:szCs w:val="20"/>
                <w:lang w:val="es-MX" w:eastAsia="es-MX"/>
              </w:rPr>
              <w:t>MEDIOS DE VERIFICACIÓN</w:t>
            </w:r>
          </w:p>
        </w:tc>
        <w:tc>
          <w:tcPr>
            <w:tcW w:w="1588" w:type="dxa"/>
            <w:tcBorders>
              <w:top w:val="single" w:sz="12" w:space="0" w:color="000000"/>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CD797A" w:rsidRPr="00511A7E" w:rsidRDefault="00CD797A" w:rsidP="00385D58">
            <w:pPr>
              <w:jc w:val="center"/>
              <w:rPr>
                <w:rFonts w:ascii="Calibri" w:hAnsi="Calibri" w:cs="Arial"/>
                <w:b/>
                <w:sz w:val="20"/>
                <w:szCs w:val="20"/>
                <w:lang w:val="es-MX" w:eastAsia="es-MX"/>
              </w:rPr>
            </w:pPr>
            <w:r>
              <w:rPr>
                <w:rFonts w:ascii="Calibri" w:hAnsi="Calibri" w:cs="Arial"/>
                <w:b/>
                <w:sz w:val="20"/>
                <w:szCs w:val="20"/>
                <w:lang w:val="es-MX" w:eastAsia="es-MX"/>
              </w:rPr>
              <w:t>GRADO DE CUMPLIMIENTO</w:t>
            </w:r>
          </w:p>
        </w:tc>
        <w:tc>
          <w:tcPr>
            <w:tcW w:w="5870" w:type="dxa"/>
            <w:gridSpan w:val="2"/>
            <w:tcBorders>
              <w:top w:val="single" w:sz="12" w:space="0" w:color="000000"/>
              <w:left w:val="single" w:sz="6" w:space="0" w:color="CCCCCC"/>
              <w:bottom w:val="single" w:sz="6" w:space="0" w:color="284E3F"/>
              <w:right w:val="single" w:sz="12" w:space="0" w:color="000000"/>
            </w:tcBorders>
            <w:shd w:val="clear" w:color="auto" w:fill="BFBFBF"/>
            <w:tcMar>
              <w:top w:w="30" w:type="dxa"/>
              <w:left w:w="120" w:type="dxa"/>
              <w:bottom w:w="30" w:type="dxa"/>
              <w:right w:w="120" w:type="dxa"/>
            </w:tcMar>
            <w:vAlign w:val="center"/>
          </w:tcPr>
          <w:p w:rsidR="00CD797A" w:rsidRPr="00511A7E" w:rsidRDefault="00CD797A" w:rsidP="00385D58">
            <w:pPr>
              <w:jc w:val="center"/>
              <w:rPr>
                <w:rFonts w:ascii="Calibri" w:hAnsi="Calibri" w:cs="Arial"/>
                <w:b/>
                <w:sz w:val="20"/>
                <w:szCs w:val="20"/>
                <w:lang w:val="es-MX" w:eastAsia="es-MX"/>
              </w:rPr>
            </w:pPr>
            <w:r>
              <w:rPr>
                <w:rFonts w:ascii="Calibri" w:hAnsi="Calibri" w:cs="Arial"/>
                <w:b/>
                <w:sz w:val="20"/>
                <w:szCs w:val="20"/>
                <w:lang w:val="es-MX" w:eastAsia="es-MX"/>
              </w:rPr>
              <w:t>OBSERVACIONES</w:t>
            </w:r>
          </w:p>
        </w:tc>
      </w:tr>
      <w:tr w:rsidR="00F03EBC" w:rsidRPr="00E91F42" w:rsidTr="00F03EBC">
        <w:trPr>
          <w:trHeight w:val="1438"/>
          <w:jc w:val="center"/>
        </w:trPr>
        <w:tc>
          <w:tcPr>
            <w:tcW w:w="2962" w:type="dxa"/>
            <w:tcBorders>
              <w:top w:val="single" w:sz="6" w:space="0" w:color="CCCCCC"/>
              <w:left w:val="single" w:sz="12" w:space="0" w:color="000000"/>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Dar cumplimiento a las Leyes N° 5.189/14 y 5.282/14 y demás normas especiales de transparencia aplicables a la institución.</w:t>
            </w:r>
          </w:p>
        </w:tc>
        <w:tc>
          <w:tcPr>
            <w:tcW w:w="1886"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 xml:space="preserve">Publicación, en tiempo y forma, de la información exigida en la Ley N° 5.189/14 y Ley N° 5.282/14. </w:t>
            </w:r>
          </w:p>
        </w:tc>
        <w:tc>
          <w:tcPr>
            <w:tcW w:w="1272"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CD797A" w:rsidRPr="00511A7E" w:rsidRDefault="00CD797A" w:rsidP="00CD582C">
            <w:pPr>
              <w:rPr>
                <w:rFonts w:ascii="Calibri" w:hAnsi="Calibri" w:cs="Arial"/>
                <w:sz w:val="20"/>
                <w:szCs w:val="20"/>
                <w:lang w:val="es-MX" w:eastAsia="es-MX"/>
              </w:rPr>
            </w:pPr>
          </w:p>
        </w:tc>
        <w:tc>
          <w:tcPr>
            <w:tcW w:w="3303"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CD582C">
            <w:pPr>
              <w:rPr>
                <w:rFonts w:ascii="Calibri" w:hAnsi="Calibri" w:cs="Arial"/>
                <w:sz w:val="20"/>
                <w:szCs w:val="20"/>
                <w:lang w:val="es-MX" w:eastAsia="es-MX"/>
              </w:rPr>
            </w:pPr>
            <w:r w:rsidRPr="00511A7E">
              <w:rPr>
                <w:rFonts w:ascii="Calibri" w:hAnsi="Calibri" w:cs="Arial"/>
                <w:sz w:val="20"/>
                <w:szCs w:val="20"/>
                <w:lang w:val="es-MX" w:eastAsia="es-MX"/>
              </w:rPr>
              <w:t xml:space="preserve">Memorandos, Correo institucional, </w:t>
            </w:r>
            <w:r>
              <w:rPr>
                <w:rFonts w:ascii="Calibri" w:hAnsi="Calibri" w:cs="Arial"/>
                <w:sz w:val="20"/>
                <w:szCs w:val="20"/>
                <w:lang w:val="es-MX" w:eastAsia="es-MX"/>
              </w:rPr>
              <w:t xml:space="preserve">Cartas oficiales a la CGR, </w:t>
            </w:r>
            <w:r w:rsidRPr="00511A7E">
              <w:rPr>
                <w:rFonts w:ascii="Calibri" w:hAnsi="Calibri" w:cs="Arial"/>
                <w:sz w:val="20"/>
                <w:szCs w:val="20"/>
                <w:lang w:val="es-MX" w:eastAsia="es-MX"/>
              </w:rPr>
              <w:t>Resoluc</w:t>
            </w:r>
            <w:r>
              <w:rPr>
                <w:rFonts w:ascii="Calibri" w:hAnsi="Calibri" w:cs="Arial"/>
                <w:sz w:val="20"/>
                <w:szCs w:val="20"/>
                <w:lang w:val="es-MX" w:eastAsia="es-MX"/>
              </w:rPr>
              <w:t>iones EMG, Portal Institucional</w:t>
            </w:r>
            <w:r w:rsidRPr="00511A7E">
              <w:rPr>
                <w:rFonts w:ascii="Calibri" w:hAnsi="Calibri" w:cs="Arial"/>
                <w:sz w:val="20"/>
                <w:szCs w:val="20"/>
                <w:lang w:val="es-MX" w:eastAsia="es-MX"/>
              </w:rPr>
              <w:t>.</w:t>
            </w:r>
          </w:p>
        </w:tc>
        <w:tc>
          <w:tcPr>
            <w:tcW w:w="1588"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CD797A" w:rsidRPr="00511A7E" w:rsidRDefault="00CD797A" w:rsidP="0032653F">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5870" w:type="dxa"/>
            <w:gridSpan w:val="2"/>
            <w:tcBorders>
              <w:top w:val="single" w:sz="6" w:space="0" w:color="CCCCCC"/>
              <w:left w:val="single" w:sz="6" w:space="0" w:color="CCCCCC"/>
              <w:bottom w:val="single" w:sz="6" w:space="0" w:color="F6F8F9"/>
              <w:right w:val="single" w:sz="12" w:space="0" w:color="000000"/>
            </w:tcBorders>
            <w:shd w:val="clear" w:color="auto" w:fill="FFFFFF"/>
            <w:tcMar>
              <w:top w:w="30" w:type="dxa"/>
              <w:left w:w="120" w:type="dxa"/>
              <w:bottom w:w="30" w:type="dxa"/>
              <w:right w:w="120" w:type="dxa"/>
            </w:tcMar>
            <w:vAlign w:val="center"/>
          </w:tcPr>
          <w:p w:rsidR="00CD797A" w:rsidRPr="00E91F42" w:rsidRDefault="00CD797A" w:rsidP="00385D58">
            <w:pPr>
              <w:jc w:val="both"/>
              <w:rPr>
                <w:rFonts w:ascii="Calibri" w:hAnsi="Calibri" w:cs="Arial"/>
                <w:sz w:val="20"/>
                <w:szCs w:val="20"/>
                <w:lang w:val="es-MX" w:eastAsia="es-MX"/>
              </w:rPr>
            </w:pPr>
            <w:r w:rsidRPr="00E91F42">
              <w:rPr>
                <w:rFonts w:ascii="Calibri" w:hAnsi="Calibri" w:cs="Arial"/>
                <w:sz w:val="20"/>
                <w:szCs w:val="20"/>
                <w:lang w:val="es-MX" w:eastAsia="es-MX"/>
              </w:rPr>
              <w:t>Sitio Web institucional / Sección Transparencia</w:t>
            </w:r>
          </w:p>
          <w:p w:rsidR="00CD797A" w:rsidRPr="00E91F42" w:rsidRDefault="00B354D5" w:rsidP="00385D58">
            <w:pPr>
              <w:jc w:val="both"/>
              <w:rPr>
                <w:rFonts w:ascii="Calibri" w:hAnsi="Calibri" w:cs="Arial"/>
                <w:sz w:val="20"/>
                <w:szCs w:val="20"/>
                <w:lang w:val="es-MX" w:eastAsia="es-MX"/>
              </w:rPr>
            </w:pPr>
            <w:hyperlink r:id="rId8" w:history="1">
              <w:r w:rsidR="00CD797A" w:rsidRPr="00E91F42">
                <w:rPr>
                  <w:rStyle w:val="Hipervnculo"/>
                  <w:rFonts w:ascii="Calibri" w:hAnsi="Calibri" w:cs="Arial"/>
                  <w:sz w:val="20"/>
                  <w:szCs w:val="20"/>
                  <w:lang w:val="es-MX" w:eastAsia="es-MX"/>
                </w:rPr>
                <w:t>https://emg.gov.py/</w:t>
              </w:r>
            </w:hyperlink>
            <w:r w:rsidR="00CD797A" w:rsidRPr="00E91F42">
              <w:rPr>
                <w:rFonts w:ascii="Calibri" w:hAnsi="Calibri" w:cs="Arial"/>
                <w:sz w:val="20"/>
                <w:szCs w:val="20"/>
                <w:lang w:val="es-MX" w:eastAsia="es-MX"/>
              </w:rPr>
              <w:t xml:space="preserve"> </w:t>
            </w:r>
          </w:p>
        </w:tc>
      </w:tr>
      <w:tr w:rsidR="00F03EBC" w:rsidRPr="00511A7E" w:rsidTr="00F03EBC">
        <w:trPr>
          <w:trHeight w:val="315"/>
          <w:jc w:val="center"/>
        </w:trPr>
        <w:tc>
          <w:tcPr>
            <w:tcW w:w="2962" w:type="dxa"/>
            <w:tcBorders>
              <w:top w:val="single" w:sz="6" w:space="0" w:color="CCCCCC"/>
              <w:left w:val="single" w:sz="12" w:space="0" w:color="000000"/>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CD797A" w:rsidRPr="00511A7E"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 xml:space="preserve">Implementar políticas y planes de acción ágiles, coordinados y eficientes que garanticen el acceso a la información pública institucional </w:t>
            </w:r>
            <w:r w:rsidRPr="00CD582C">
              <w:rPr>
                <w:rFonts w:ascii="Calibri" w:hAnsi="Calibri" w:cs="Arial"/>
                <w:sz w:val="20"/>
                <w:szCs w:val="20"/>
                <w:lang w:val="es-MX" w:eastAsia="es-MX"/>
              </w:rPr>
              <w:t xml:space="preserve">de manera ágil y efectiva </w:t>
            </w:r>
            <w:r>
              <w:rPr>
                <w:rFonts w:ascii="Calibri" w:hAnsi="Calibri" w:cs="Arial"/>
                <w:sz w:val="20"/>
                <w:szCs w:val="20"/>
                <w:lang w:val="es-MX" w:eastAsia="es-MX"/>
              </w:rPr>
              <w:t>en su dimensión pasiva y activa</w:t>
            </w:r>
            <w:r w:rsidRPr="00511A7E">
              <w:rPr>
                <w:rFonts w:ascii="Calibri" w:hAnsi="Calibri" w:cs="Arial"/>
                <w:sz w:val="20"/>
                <w:szCs w:val="20"/>
                <w:lang w:val="es-MX" w:eastAsia="es-MX"/>
              </w:rPr>
              <w:t xml:space="preserve">. </w:t>
            </w:r>
          </w:p>
        </w:tc>
        <w:tc>
          <w:tcPr>
            <w:tcW w:w="1886"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CD797A" w:rsidRPr="00511A7E" w:rsidRDefault="00CD797A" w:rsidP="002B24C4">
            <w:pPr>
              <w:rPr>
                <w:rFonts w:ascii="Calibri" w:hAnsi="Calibri" w:cs="Arial"/>
                <w:sz w:val="20"/>
                <w:szCs w:val="20"/>
                <w:lang w:val="es-MX" w:eastAsia="es-MX"/>
              </w:rPr>
            </w:pPr>
            <w:r>
              <w:rPr>
                <w:rFonts w:ascii="Calibri" w:hAnsi="Calibri" w:cs="Arial"/>
                <w:sz w:val="20"/>
                <w:szCs w:val="20"/>
                <w:lang w:val="es-MX" w:eastAsia="es-MX"/>
              </w:rPr>
              <w:t>Cantidad de s</w:t>
            </w:r>
            <w:r w:rsidRPr="00511A7E">
              <w:rPr>
                <w:rFonts w:ascii="Calibri" w:hAnsi="Calibri" w:cs="Arial"/>
                <w:sz w:val="20"/>
                <w:szCs w:val="20"/>
                <w:lang w:val="es-MX" w:eastAsia="es-MX"/>
              </w:rPr>
              <w:t xml:space="preserve">olicitudes de información respondidas de manera suficiente en los plazos establecidos, </w:t>
            </w:r>
            <w:r w:rsidRPr="00511A7E">
              <w:rPr>
                <w:rFonts w:ascii="Calibri" w:hAnsi="Calibri" w:cs="Arial"/>
                <w:sz w:val="20"/>
                <w:szCs w:val="20"/>
                <w:lang w:val="es-MX" w:eastAsia="es-MX"/>
              </w:rPr>
              <w:lastRenderedPageBreak/>
              <w:t xml:space="preserve">mediante monitoreo permanente. </w:t>
            </w:r>
          </w:p>
        </w:tc>
        <w:tc>
          <w:tcPr>
            <w:tcW w:w="1272"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CD797A" w:rsidRPr="00511A7E" w:rsidRDefault="00CD797A" w:rsidP="00DD1494">
            <w:pPr>
              <w:rPr>
                <w:rFonts w:ascii="Calibri" w:hAnsi="Calibri" w:cs="Arial"/>
                <w:sz w:val="20"/>
                <w:szCs w:val="20"/>
                <w:lang w:val="es-MX" w:eastAsia="es-MX"/>
              </w:rPr>
            </w:pPr>
          </w:p>
        </w:tc>
        <w:tc>
          <w:tcPr>
            <w:tcW w:w="3303"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CD797A" w:rsidRPr="00511A7E" w:rsidRDefault="00CD797A" w:rsidP="00E91F42">
            <w:pPr>
              <w:rPr>
                <w:rFonts w:ascii="Calibri" w:hAnsi="Calibri" w:cs="Arial"/>
                <w:sz w:val="20"/>
                <w:szCs w:val="20"/>
                <w:lang w:val="es-MX" w:eastAsia="es-MX"/>
              </w:rPr>
            </w:pPr>
            <w:r w:rsidRPr="00511A7E">
              <w:rPr>
                <w:rFonts w:ascii="Calibri" w:hAnsi="Calibri" w:cs="Arial"/>
                <w:sz w:val="20"/>
                <w:szCs w:val="20"/>
                <w:lang w:val="es-MX" w:eastAsia="es-MX"/>
              </w:rPr>
              <w:t>Reportes mensuales, Portal</w:t>
            </w:r>
            <w:r>
              <w:rPr>
                <w:rFonts w:ascii="Calibri" w:hAnsi="Calibri" w:cs="Arial"/>
                <w:sz w:val="20"/>
                <w:szCs w:val="20"/>
                <w:lang w:val="es-MX" w:eastAsia="es-MX"/>
              </w:rPr>
              <w:t xml:space="preserve"> Unificado de Información Pública. Portal</w:t>
            </w:r>
            <w:r w:rsidRPr="00511A7E">
              <w:rPr>
                <w:rFonts w:ascii="Calibri" w:hAnsi="Calibri" w:cs="Arial"/>
                <w:sz w:val="20"/>
                <w:szCs w:val="20"/>
                <w:lang w:val="es-MX" w:eastAsia="es-MX"/>
              </w:rPr>
              <w:t xml:space="preserve"> </w:t>
            </w:r>
            <w:r>
              <w:rPr>
                <w:rFonts w:ascii="Calibri" w:hAnsi="Calibri" w:cs="Arial"/>
                <w:sz w:val="20"/>
                <w:szCs w:val="20"/>
                <w:lang w:val="es-MX" w:eastAsia="es-MX"/>
              </w:rPr>
              <w:t>Institucional – Sección Transparencia – Apartado “</w:t>
            </w:r>
            <w:r w:rsidRPr="00E91F42">
              <w:rPr>
                <w:rFonts w:ascii="Calibri" w:hAnsi="Calibri" w:cs="Arial"/>
                <w:i/>
                <w:sz w:val="20"/>
                <w:szCs w:val="20"/>
                <w:lang w:val="es-MX" w:eastAsia="es-MX"/>
              </w:rPr>
              <w:t>Mecanismos de Participación Ciudadana</w:t>
            </w:r>
            <w:r>
              <w:rPr>
                <w:rFonts w:ascii="Calibri" w:hAnsi="Calibri" w:cs="Arial"/>
                <w:sz w:val="20"/>
                <w:szCs w:val="20"/>
                <w:lang w:val="es-MX" w:eastAsia="es-MX"/>
              </w:rPr>
              <w:t>”</w:t>
            </w:r>
            <w:r w:rsidRPr="00511A7E">
              <w:rPr>
                <w:rFonts w:ascii="Calibri" w:hAnsi="Calibri" w:cs="Arial"/>
                <w:sz w:val="20"/>
                <w:szCs w:val="20"/>
                <w:lang w:val="es-MX" w:eastAsia="es-MX"/>
              </w:rPr>
              <w:t>.</w:t>
            </w:r>
          </w:p>
        </w:tc>
        <w:tc>
          <w:tcPr>
            <w:tcW w:w="1588"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CD797A" w:rsidRPr="00511A7E" w:rsidRDefault="00CD797A" w:rsidP="0032653F">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5870" w:type="dxa"/>
            <w:gridSpan w:val="2"/>
            <w:tcBorders>
              <w:top w:val="single" w:sz="6" w:space="0" w:color="CCCCCC"/>
              <w:left w:val="single" w:sz="6" w:space="0" w:color="CCCCCC"/>
              <w:bottom w:val="single" w:sz="6" w:space="0" w:color="F6F8F9"/>
              <w:right w:val="single" w:sz="12" w:space="0" w:color="000000"/>
            </w:tcBorders>
            <w:shd w:val="clear" w:color="auto" w:fill="F2F2F2"/>
            <w:tcMar>
              <w:top w:w="30" w:type="dxa"/>
              <w:left w:w="120" w:type="dxa"/>
              <w:bottom w:w="30" w:type="dxa"/>
              <w:right w:w="120" w:type="dxa"/>
            </w:tcMar>
            <w:vAlign w:val="center"/>
          </w:tcPr>
          <w:p w:rsidR="00CD797A" w:rsidRDefault="00CD797A" w:rsidP="00385D58">
            <w:pPr>
              <w:jc w:val="both"/>
              <w:rPr>
                <w:rFonts w:ascii="Calibri" w:hAnsi="Calibri" w:cs="Arial"/>
                <w:sz w:val="20"/>
                <w:szCs w:val="20"/>
                <w:lang w:val="es-MX" w:eastAsia="es-MX"/>
              </w:rPr>
            </w:pPr>
            <w:r w:rsidRPr="00511A7E">
              <w:rPr>
                <w:rFonts w:ascii="Calibri" w:hAnsi="Calibri" w:cs="Arial"/>
                <w:sz w:val="20"/>
                <w:szCs w:val="20"/>
                <w:lang w:val="es-MX" w:eastAsia="es-MX"/>
              </w:rPr>
              <w:t>Portal</w:t>
            </w:r>
            <w:r>
              <w:rPr>
                <w:rFonts w:ascii="Calibri" w:hAnsi="Calibri" w:cs="Arial"/>
                <w:sz w:val="20"/>
                <w:szCs w:val="20"/>
                <w:lang w:val="es-MX" w:eastAsia="es-MX"/>
              </w:rPr>
              <w:t xml:space="preserve"> Unificado de Información Pública </w:t>
            </w:r>
          </w:p>
          <w:p w:rsidR="00CD797A" w:rsidRDefault="00B354D5" w:rsidP="00385D58">
            <w:pPr>
              <w:jc w:val="both"/>
              <w:rPr>
                <w:rFonts w:ascii="Calibri" w:hAnsi="Calibri" w:cs="Arial"/>
                <w:sz w:val="20"/>
                <w:szCs w:val="20"/>
                <w:lang w:val="es-MX" w:eastAsia="es-MX"/>
              </w:rPr>
            </w:pPr>
            <w:hyperlink r:id="rId9" w:anchor="!/solicitud/list" w:history="1">
              <w:r w:rsidR="00CD797A" w:rsidRPr="008465C4">
                <w:rPr>
                  <w:rStyle w:val="Hipervnculo"/>
                  <w:rFonts w:ascii="Calibri" w:hAnsi="Calibri" w:cs="Arial"/>
                  <w:sz w:val="20"/>
                  <w:szCs w:val="20"/>
                  <w:lang w:val="es-MX" w:eastAsia="es-MX"/>
                </w:rPr>
                <w:t>https://informacionpublica.paraguay.gov.py/#!/solicitud/list</w:t>
              </w:r>
            </w:hyperlink>
          </w:p>
          <w:p w:rsidR="00CD797A" w:rsidRPr="00E91F42" w:rsidRDefault="00CD797A" w:rsidP="00385D58">
            <w:pPr>
              <w:jc w:val="both"/>
              <w:rPr>
                <w:rFonts w:ascii="Calibri" w:hAnsi="Calibri" w:cs="Arial"/>
                <w:sz w:val="20"/>
                <w:szCs w:val="20"/>
                <w:lang w:val="es-MX" w:eastAsia="es-MX"/>
              </w:rPr>
            </w:pPr>
            <w:r w:rsidRPr="00E91F42">
              <w:rPr>
                <w:rFonts w:ascii="Calibri" w:hAnsi="Calibri" w:cs="Arial"/>
                <w:sz w:val="20"/>
                <w:szCs w:val="20"/>
                <w:lang w:val="es-MX" w:eastAsia="es-MX"/>
              </w:rPr>
              <w:t>Sitio Web institucional / Sección Transparencia</w:t>
            </w:r>
          </w:p>
          <w:p w:rsidR="00CD797A" w:rsidRPr="00A52B4E" w:rsidRDefault="00B354D5" w:rsidP="00385D58">
            <w:pPr>
              <w:jc w:val="both"/>
              <w:rPr>
                <w:rFonts w:ascii="Calibri" w:hAnsi="Calibri" w:cs="Arial"/>
                <w:sz w:val="20"/>
                <w:szCs w:val="20"/>
                <w:lang w:val="es-MX" w:eastAsia="es-MX"/>
              </w:rPr>
            </w:pPr>
            <w:hyperlink r:id="rId10" w:history="1">
              <w:r w:rsidR="00CD797A" w:rsidRPr="00E91F42">
                <w:rPr>
                  <w:rStyle w:val="Hipervnculo"/>
                  <w:rFonts w:ascii="Calibri" w:hAnsi="Calibri" w:cs="Arial"/>
                  <w:sz w:val="20"/>
                  <w:szCs w:val="20"/>
                  <w:lang w:val="es-MX" w:eastAsia="es-MX"/>
                </w:rPr>
                <w:t>https://emg.gov.py/</w:t>
              </w:r>
            </w:hyperlink>
          </w:p>
        </w:tc>
      </w:tr>
      <w:tr w:rsidR="00F03EBC" w:rsidRPr="00511A7E" w:rsidTr="00F03EBC">
        <w:trPr>
          <w:trHeight w:val="4254"/>
          <w:jc w:val="center"/>
        </w:trPr>
        <w:tc>
          <w:tcPr>
            <w:tcW w:w="2962" w:type="dxa"/>
            <w:tcBorders>
              <w:top w:val="single" w:sz="6" w:space="0" w:color="CCCCCC"/>
              <w:left w:val="single" w:sz="12" w:space="0" w:color="000000"/>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DD1494">
            <w:pPr>
              <w:rPr>
                <w:rFonts w:ascii="Calibri" w:hAnsi="Calibri" w:cs="Arial"/>
                <w:sz w:val="20"/>
                <w:szCs w:val="20"/>
                <w:lang w:val="es-MX" w:eastAsia="es-MX"/>
              </w:rPr>
            </w:pPr>
            <w:r w:rsidRPr="00511A7E">
              <w:rPr>
                <w:rFonts w:ascii="Calibri" w:hAnsi="Calibri" w:cs="Arial"/>
                <w:sz w:val="20"/>
                <w:szCs w:val="20"/>
                <w:lang w:val="es-MX" w:eastAsia="es-MX"/>
              </w:rPr>
              <w:lastRenderedPageBreak/>
              <w:t xml:space="preserve">Capacitar a los funcionarios en temas de transparencia y en el manejo adecuado de la información pública vinculada a </w:t>
            </w:r>
            <w:r>
              <w:rPr>
                <w:rFonts w:ascii="Calibri" w:hAnsi="Calibri" w:cs="Arial"/>
                <w:sz w:val="20"/>
                <w:szCs w:val="20"/>
                <w:lang w:val="es-MX" w:eastAsia="es-MX"/>
              </w:rPr>
              <w:t>la EMG</w:t>
            </w:r>
            <w:r w:rsidRPr="00511A7E">
              <w:rPr>
                <w:rFonts w:ascii="Calibri" w:hAnsi="Calibri" w:cs="Arial"/>
                <w:sz w:val="20"/>
                <w:szCs w:val="20"/>
                <w:lang w:val="es-MX" w:eastAsia="es-MX"/>
              </w:rPr>
              <w:t>.</w:t>
            </w:r>
          </w:p>
        </w:tc>
        <w:tc>
          <w:tcPr>
            <w:tcW w:w="1886"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Default="00CD797A" w:rsidP="002B24C4">
            <w:pPr>
              <w:rPr>
                <w:rFonts w:ascii="Calibri" w:hAnsi="Calibri" w:cs="Arial"/>
                <w:sz w:val="20"/>
                <w:szCs w:val="20"/>
                <w:lang w:val="es-MX" w:eastAsia="es-MX"/>
              </w:rPr>
            </w:pPr>
            <w:r>
              <w:rPr>
                <w:rFonts w:ascii="Calibri" w:hAnsi="Calibri" w:cs="Arial"/>
                <w:sz w:val="20"/>
                <w:szCs w:val="20"/>
                <w:lang w:val="es-MX" w:eastAsia="es-MX"/>
              </w:rPr>
              <w:t>Cantidad de capacitaciones realizadas al efecto.</w:t>
            </w:r>
          </w:p>
          <w:p w:rsidR="00CD797A" w:rsidRPr="00511A7E"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Cantidad de funcionarios capacitados en transparencia y acceso a la información.</w:t>
            </w:r>
          </w:p>
        </w:tc>
        <w:tc>
          <w:tcPr>
            <w:tcW w:w="1272" w:type="dxa"/>
            <w:tcBorders>
              <w:top w:val="single" w:sz="6" w:space="0" w:color="CCCCCC"/>
              <w:left w:val="single" w:sz="6" w:space="0" w:color="CCCCCC"/>
              <w:bottom w:val="single" w:sz="6" w:space="0" w:color="F6F8F9"/>
              <w:right w:val="single" w:sz="6" w:space="0" w:color="CCCCCC"/>
            </w:tcBorders>
            <w:shd w:val="clear" w:color="auto" w:fill="FFFF00"/>
            <w:vAlign w:val="center"/>
          </w:tcPr>
          <w:p w:rsidR="00CD797A" w:rsidRPr="00511A7E" w:rsidRDefault="00CD797A" w:rsidP="002B24C4">
            <w:pPr>
              <w:rPr>
                <w:rFonts w:ascii="Calibri" w:hAnsi="Calibri" w:cs="Arial"/>
                <w:sz w:val="20"/>
                <w:szCs w:val="20"/>
                <w:lang w:val="es-MX" w:eastAsia="es-MX"/>
              </w:rPr>
            </w:pPr>
          </w:p>
        </w:tc>
        <w:tc>
          <w:tcPr>
            <w:tcW w:w="3303"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Listas de asistencia a capacitaciones, materiales de capacitación, informes de evaluación.</w:t>
            </w:r>
          </w:p>
        </w:tc>
        <w:tc>
          <w:tcPr>
            <w:tcW w:w="1588"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32653F">
            <w:pPr>
              <w:jc w:val="center"/>
              <w:rPr>
                <w:rFonts w:ascii="Calibri" w:hAnsi="Calibri" w:cs="Arial"/>
                <w:b/>
                <w:sz w:val="20"/>
                <w:szCs w:val="20"/>
                <w:lang w:val="es-MX" w:eastAsia="es-MX"/>
              </w:rPr>
            </w:pPr>
            <w:r>
              <w:rPr>
                <w:rFonts w:ascii="Calibri" w:hAnsi="Calibri" w:cs="Arial"/>
                <w:b/>
                <w:sz w:val="20"/>
                <w:szCs w:val="20"/>
                <w:lang w:val="es-MX" w:eastAsia="es-MX"/>
              </w:rPr>
              <w:t>50%</w:t>
            </w:r>
          </w:p>
        </w:tc>
        <w:tc>
          <w:tcPr>
            <w:tcW w:w="5870" w:type="dxa"/>
            <w:gridSpan w:val="2"/>
            <w:tcBorders>
              <w:top w:val="single" w:sz="6" w:space="0" w:color="CCCCCC"/>
              <w:left w:val="single" w:sz="6" w:space="0" w:color="CCCCCC"/>
              <w:bottom w:val="single" w:sz="6" w:space="0" w:color="F6F8F9"/>
              <w:right w:val="single" w:sz="12" w:space="0" w:color="000000"/>
            </w:tcBorders>
            <w:shd w:val="clear" w:color="auto" w:fill="FFFFFF"/>
            <w:tcMar>
              <w:top w:w="30" w:type="dxa"/>
              <w:left w:w="120" w:type="dxa"/>
              <w:bottom w:w="30" w:type="dxa"/>
              <w:right w:w="120" w:type="dxa"/>
            </w:tcMar>
            <w:vAlign w:val="center"/>
          </w:tcPr>
          <w:p w:rsidR="00CD797A" w:rsidRDefault="00CD797A" w:rsidP="00AC451A">
            <w:pPr>
              <w:numPr>
                <w:ilvl w:val="0"/>
                <w:numId w:val="24"/>
              </w:numPr>
              <w:ind w:left="226" w:hanging="226"/>
              <w:jc w:val="both"/>
              <w:rPr>
                <w:rFonts w:ascii="Calibri" w:hAnsi="Calibri" w:cs="Arial"/>
                <w:sz w:val="20"/>
                <w:szCs w:val="20"/>
                <w:lang w:val="es-MX" w:eastAsia="es-MX"/>
              </w:rPr>
            </w:pPr>
            <w:r w:rsidRPr="00385D58">
              <w:rPr>
                <w:rFonts w:ascii="Calibri" w:hAnsi="Calibri" w:cs="Arial"/>
                <w:sz w:val="20"/>
                <w:szCs w:val="20"/>
                <w:lang w:val="es-MX" w:eastAsia="es-MX"/>
              </w:rPr>
              <w:t>Reuniones y reenvío de materiales a miembros de la UTA y funcionarios de apoyo a la gestión de transparencia institucional.</w:t>
            </w:r>
          </w:p>
          <w:p w:rsidR="00CD797A" w:rsidRPr="00385D58" w:rsidRDefault="00B354D5" w:rsidP="00AC451A">
            <w:pPr>
              <w:numPr>
                <w:ilvl w:val="0"/>
                <w:numId w:val="24"/>
              </w:numPr>
              <w:ind w:left="226" w:hanging="226"/>
              <w:jc w:val="both"/>
              <w:rPr>
                <w:rFonts w:ascii="Calibri" w:hAnsi="Calibri" w:cs="Arial"/>
                <w:sz w:val="20"/>
                <w:szCs w:val="20"/>
                <w:lang w:val="es-MX" w:eastAsia="es-MX"/>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45" type="#_x0000_t75" style="position:absolute;left:0;text-align:left;margin-left:1.9pt;margin-top:34.45pt;width:262.8pt;height:132.75pt;z-index:1;visibility:visible;mso-wrap-style:square;mso-position-horizontal-relative:text;mso-position-vertical-relative:text;mso-width-relative:page;mso-height-relative:page">
                  <v:imagedata r:id="rId11" o:title=""/>
                  <w10:wrap type="square"/>
                </v:shape>
              </w:pict>
            </w:r>
            <w:bookmarkEnd w:id="0"/>
            <w:r w:rsidR="00CD797A">
              <w:rPr>
                <w:rFonts w:ascii="Calibri" w:hAnsi="Calibri" w:cs="Arial"/>
                <w:sz w:val="20"/>
                <w:szCs w:val="20"/>
                <w:lang w:val="es-MX" w:eastAsia="es-MX"/>
              </w:rPr>
              <w:t>Aún falta capacitar e involucrar a funcionarios de otras áreas institucionales.</w:t>
            </w:r>
          </w:p>
        </w:tc>
      </w:tr>
      <w:tr w:rsidR="00F03EBC" w:rsidRPr="00511A7E" w:rsidTr="00F03EBC">
        <w:trPr>
          <w:trHeight w:val="798"/>
          <w:jc w:val="center"/>
        </w:trPr>
        <w:tc>
          <w:tcPr>
            <w:tcW w:w="2962" w:type="dxa"/>
            <w:tcBorders>
              <w:top w:val="single" w:sz="6" w:space="0" w:color="CCCCCC"/>
              <w:left w:val="single" w:sz="12" w:space="0" w:color="000000"/>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CD797A" w:rsidRPr="00511A7E"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Atender de forma eficiente y en tiempo razonable las solicitudes de información presentadas por los ciudadanos.</w:t>
            </w:r>
          </w:p>
        </w:tc>
        <w:tc>
          <w:tcPr>
            <w:tcW w:w="1886"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CD797A"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Porcentaje de solicitudes de acceso a la información pública respondidas dentro del plazo legal.</w:t>
            </w:r>
          </w:p>
          <w:p w:rsidR="00CD797A" w:rsidRPr="00511A7E" w:rsidRDefault="00CD797A" w:rsidP="004C5A2F">
            <w:pPr>
              <w:rPr>
                <w:rFonts w:ascii="Calibri" w:hAnsi="Calibri" w:cs="Arial"/>
                <w:sz w:val="20"/>
                <w:szCs w:val="20"/>
                <w:lang w:val="es-MX" w:eastAsia="es-MX"/>
              </w:rPr>
            </w:pPr>
          </w:p>
        </w:tc>
        <w:tc>
          <w:tcPr>
            <w:tcW w:w="1272"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CD797A" w:rsidRPr="00511A7E" w:rsidRDefault="00CD797A" w:rsidP="002B24C4">
            <w:pPr>
              <w:rPr>
                <w:rFonts w:ascii="Calibri" w:hAnsi="Calibri" w:cs="Arial"/>
                <w:sz w:val="20"/>
                <w:szCs w:val="20"/>
                <w:lang w:val="es-MX" w:eastAsia="es-MX"/>
              </w:rPr>
            </w:pPr>
          </w:p>
        </w:tc>
        <w:tc>
          <w:tcPr>
            <w:tcW w:w="3303"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CD797A"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Registr</w:t>
            </w:r>
            <w:r>
              <w:rPr>
                <w:rFonts w:ascii="Calibri" w:hAnsi="Calibri" w:cs="Arial"/>
                <w:sz w:val="20"/>
                <w:szCs w:val="20"/>
                <w:lang w:val="es-MX" w:eastAsia="es-MX"/>
              </w:rPr>
              <w:t>os de solicitudes y respuestas.</w:t>
            </w:r>
          </w:p>
          <w:p w:rsidR="00CD797A" w:rsidRDefault="00CD797A" w:rsidP="00DD1494">
            <w:pPr>
              <w:rPr>
                <w:rFonts w:ascii="Calibri" w:hAnsi="Calibri" w:cs="Arial"/>
                <w:sz w:val="20"/>
                <w:szCs w:val="20"/>
                <w:lang w:val="es-MX" w:eastAsia="es-MX"/>
              </w:rPr>
            </w:pPr>
            <w:r>
              <w:rPr>
                <w:rFonts w:ascii="Calibri" w:hAnsi="Calibri" w:cs="Arial"/>
                <w:sz w:val="20"/>
                <w:szCs w:val="20"/>
                <w:lang w:val="es-MX" w:eastAsia="es-MX"/>
              </w:rPr>
              <w:t>I</w:t>
            </w:r>
            <w:r w:rsidRPr="00511A7E">
              <w:rPr>
                <w:rFonts w:ascii="Calibri" w:hAnsi="Calibri" w:cs="Arial"/>
                <w:sz w:val="20"/>
                <w:szCs w:val="20"/>
                <w:lang w:val="es-MX" w:eastAsia="es-MX"/>
              </w:rPr>
              <w:t xml:space="preserve">nformes de la </w:t>
            </w:r>
            <w:r>
              <w:rPr>
                <w:rFonts w:ascii="Calibri" w:hAnsi="Calibri" w:cs="Arial"/>
                <w:sz w:val="20"/>
                <w:szCs w:val="20"/>
                <w:lang w:val="es-MX" w:eastAsia="es-MX"/>
              </w:rPr>
              <w:t xml:space="preserve">UTA - </w:t>
            </w:r>
            <w:r w:rsidRPr="00511A7E">
              <w:rPr>
                <w:rFonts w:ascii="Calibri" w:hAnsi="Calibri" w:cs="Arial"/>
                <w:sz w:val="20"/>
                <w:szCs w:val="20"/>
                <w:lang w:val="es-MX" w:eastAsia="es-MX"/>
              </w:rPr>
              <w:t>Acceso a la Información Pública.</w:t>
            </w:r>
          </w:p>
          <w:p w:rsidR="00CD797A" w:rsidRPr="00511A7E" w:rsidRDefault="00CD797A" w:rsidP="00DD1494">
            <w:pPr>
              <w:rPr>
                <w:rFonts w:ascii="Calibri" w:hAnsi="Calibri" w:cs="Arial"/>
                <w:sz w:val="20"/>
                <w:szCs w:val="20"/>
                <w:lang w:val="es-MX" w:eastAsia="es-MX"/>
              </w:rPr>
            </w:pPr>
            <w:r>
              <w:rPr>
                <w:rFonts w:ascii="Calibri" w:hAnsi="Calibri" w:cs="Arial"/>
                <w:sz w:val="20"/>
                <w:szCs w:val="20"/>
                <w:lang w:val="es-MX" w:eastAsia="es-MX"/>
              </w:rPr>
              <w:t>Sitio web institucional.</w:t>
            </w:r>
          </w:p>
        </w:tc>
        <w:tc>
          <w:tcPr>
            <w:tcW w:w="1588"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CD797A" w:rsidRPr="00511A7E" w:rsidRDefault="00CD797A" w:rsidP="0032653F">
            <w:pPr>
              <w:jc w:val="center"/>
              <w:rPr>
                <w:rFonts w:ascii="Calibri" w:hAnsi="Calibri" w:cs="Arial"/>
                <w:b/>
                <w:sz w:val="20"/>
                <w:szCs w:val="20"/>
                <w:lang w:val="es-MX" w:eastAsia="es-MX"/>
              </w:rPr>
            </w:pPr>
            <w:r>
              <w:rPr>
                <w:rFonts w:ascii="Calibri" w:hAnsi="Calibri" w:cs="Arial"/>
                <w:b/>
                <w:sz w:val="20"/>
                <w:szCs w:val="20"/>
                <w:lang w:val="es-MX" w:eastAsia="es-MX"/>
              </w:rPr>
              <w:t>99%</w:t>
            </w:r>
          </w:p>
        </w:tc>
        <w:tc>
          <w:tcPr>
            <w:tcW w:w="5870" w:type="dxa"/>
            <w:gridSpan w:val="2"/>
            <w:tcBorders>
              <w:top w:val="single" w:sz="6" w:space="0" w:color="CCCCCC"/>
              <w:left w:val="single" w:sz="6" w:space="0" w:color="CCCCCC"/>
              <w:bottom w:val="single" w:sz="6" w:space="0" w:color="F6F8F9"/>
              <w:right w:val="single" w:sz="12" w:space="0" w:color="000000"/>
            </w:tcBorders>
            <w:shd w:val="clear" w:color="auto" w:fill="F2F2F2"/>
            <w:tcMar>
              <w:top w:w="30" w:type="dxa"/>
              <w:left w:w="120" w:type="dxa"/>
              <w:bottom w:w="30" w:type="dxa"/>
              <w:right w:w="120" w:type="dxa"/>
            </w:tcMar>
            <w:vAlign w:val="center"/>
          </w:tcPr>
          <w:p w:rsidR="00CD797A" w:rsidRPr="005A309E" w:rsidRDefault="005D6ADB" w:rsidP="004C5A2F">
            <w:pPr>
              <w:numPr>
                <w:ilvl w:val="0"/>
                <w:numId w:val="24"/>
              </w:numPr>
              <w:ind w:left="238" w:hanging="283"/>
              <w:jc w:val="both"/>
              <w:rPr>
                <w:rFonts w:ascii="Calibri" w:hAnsi="Calibri" w:cs="Arial"/>
                <w:sz w:val="20"/>
                <w:szCs w:val="20"/>
                <w:lang w:val="es-MX" w:eastAsia="es-MX"/>
              </w:rPr>
            </w:pPr>
            <w:r w:rsidRPr="005D6ADB">
              <w:rPr>
                <w:rFonts w:ascii="Calibri" w:hAnsi="Calibri" w:cs="Arial"/>
                <w:sz w:val="20"/>
                <w:szCs w:val="20"/>
                <w:lang w:val="es-MX" w:eastAsia="es-MX"/>
              </w:rPr>
              <w:t>Todas las solicitudes de información pública fueron respondidas, sólo dos de ellas (#91922 y</w:t>
            </w:r>
            <w:r w:rsidRPr="005D6ADB">
              <w:rPr>
                <w:rFonts w:ascii="Calibri" w:hAnsi="Calibri" w:cs="Arial"/>
                <w:sz w:val="20"/>
                <w:szCs w:val="20"/>
                <w:lang w:eastAsia="es-MX"/>
              </w:rPr>
              <w:t xml:space="preserve"> </w:t>
            </w:r>
            <w:r w:rsidRPr="005D6ADB">
              <w:rPr>
                <w:rFonts w:ascii="Calibri" w:hAnsi="Calibri" w:cs="Arial"/>
                <w:sz w:val="20"/>
                <w:szCs w:val="20"/>
                <w:lang w:val="es-MX" w:eastAsia="es-MX"/>
              </w:rPr>
              <w:t>#96964), correspondientes a los meses de mayo y octubre, fueron respondidas fuera del plazo establecido.</w:t>
            </w:r>
          </w:p>
        </w:tc>
      </w:tr>
      <w:tr w:rsidR="00F03EBC" w:rsidRPr="00511A7E" w:rsidTr="00F03EBC">
        <w:trPr>
          <w:trHeight w:val="315"/>
          <w:jc w:val="center"/>
        </w:trPr>
        <w:tc>
          <w:tcPr>
            <w:tcW w:w="2962" w:type="dxa"/>
            <w:tcBorders>
              <w:top w:val="single" w:sz="6" w:space="0" w:color="CCCCCC"/>
              <w:left w:val="single" w:sz="12" w:space="0" w:color="000000"/>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 xml:space="preserve">Garantizar el cumplimiento de las obligaciones de transparencia activa en el portal web </w:t>
            </w:r>
            <w:r w:rsidRPr="00511A7E">
              <w:rPr>
                <w:rFonts w:ascii="Calibri" w:hAnsi="Calibri" w:cs="Arial"/>
                <w:sz w:val="20"/>
                <w:szCs w:val="20"/>
                <w:lang w:val="es-MX" w:eastAsia="es-MX"/>
              </w:rPr>
              <w:lastRenderedPageBreak/>
              <w:t xml:space="preserve">institucional, incluyendo la publicación proactiva de datos relevantes en los canales oficiales de la institución. </w:t>
            </w:r>
          </w:p>
        </w:tc>
        <w:tc>
          <w:tcPr>
            <w:tcW w:w="1886"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lastRenderedPageBreak/>
              <w:t xml:space="preserve">Porcentaje de cumplimiento de la publicación </w:t>
            </w:r>
            <w:r w:rsidRPr="00511A7E">
              <w:rPr>
                <w:rFonts w:ascii="Calibri" w:hAnsi="Calibri" w:cs="Arial"/>
                <w:sz w:val="20"/>
                <w:szCs w:val="20"/>
                <w:lang w:val="es-MX" w:eastAsia="es-MX"/>
              </w:rPr>
              <w:lastRenderedPageBreak/>
              <w:t>proactiva de datos según normativas vigentes.</w:t>
            </w:r>
          </w:p>
        </w:tc>
        <w:tc>
          <w:tcPr>
            <w:tcW w:w="1272"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CD797A" w:rsidRPr="00511A7E" w:rsidRDefault="00CD797A" w:rsidP="002B24C4">
            <w:pPr>
              <w:rPr>
                <w:rFonts w:ascii="Calibri" w:hAnsi="Calibri" w:cs="Arial"/>
                <w:sz w:val="20"/>
                <w:szCs w:val="20"/>
                <w:lang w:val="es-MX" w:eastAsia="es-MX"/>
              </w:rPr>
            </w:pPr>
          </w:p>
        </w:tc>
        <w:tc>
          <w:tcPr>
            <w:tcW w:w="3303"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Default="00CD797A" w:rsidP="002B24C4">
            <w:pPr>
              <w:rPr>
                <w:rFonts w:ascii="Calibri" w:hAnsi="Calibri" w:cs="Arial"/>
                <w:sz w:val="20"/>
                <w:szCs w:val="20"/>
                <w:lang w:val="es-MX" w:eastAsia="es-MX"/>
              </w:rPr>
            </w:pPr>
            <w:r w:rsidRPr="00511A7E">
              <w:rPr>
                <w:rFonts w:ascii="Calibri" w:hAnsi="Calibri" w:cs="Arial"/>
                <w:sz w:val="20"/>
                <w:szCs w:val="20"/>
                <w:lang w:val="es-MX" w:eastAsia="es-MX"/>
              </w:rPr>
              <w:t>Auditorías periódicas del portal web institucional y canales oficiales.</w:t>
            </w:r>
          </w:p>
          <w:p w:rsidR="00CD797A" w:rsidRDefault="00CD797A" w:rsidP="002B24C4">
            <w:pPr>
              <w:rPr>
                <w:rFonts w:ascii="Calibri" w:hAnsi="Calibri" w:cs="Arial"/>
                <w:sz w:val="20"/>
                <w:szCs w:val="20"/>
                <w:lang w:val="es-MX" w:eastAsia="es-MX"/>
              </w:rPr>
            </w:pPr>
            <w:r>
              <w:rPr>
                <w:rFonts w:ascii="Calibri" w:hAnsi="Calibri" w:cs="Arial"/>
                <w:sz w:val="20"/>
                <w:szCs w:val="20"/>
                <w:lang w:val="es-MX" w:eastAsia="es-MX"/>
              </w:rPr>
              <w:t>Informes de la UTA.</w:t>
            </w:r>
          </w:p>
          <w:p w:rsidR="00CD797A" w:rsidRDefault="00CD797A" w:rsidP="002B24C4">
            <w:pPr>
              <w:rPr>
                <w:rFonts w:ascii="Calibri" w:hAnsi="Calibri" w:cs="Arial"/>
                <w:sz w:val="20"/>
                <w:szCs w:val="20"/>
                <w:lang w:val="es-MX" w:eastAsia="es-MX"/>
              </w:rPr>
            </w:pPr>
            <w:r>
              <w:rPr>
                <w:rFonts w:ascii="Calibri" w:hAnsi="Calibri" w:cs="Arial"/>
                <w:sz w:val="20"/>
                <w:szCs w:val="20"/>
                <w:lang w:val="es-MX" w:eastAsia="es-MX"/>
              </w:rPr>
              <w:lastRenderedPageBreak/>
              <w:t>Correo electrónico.</w:t>
            </w:r>
          </w:p>
          <w:p w:rsidR="00CD797A" w:rsidRPr="00511A7E" w:rsidRDefault="00CD797A" w:rsidP="002B24C4">
            <w:pPr>
              <w:rPr>
                <w:rFonts w:ascii="Calibri" w:hAnsi="Calibri" w:cs="Arial"/>
                <w:sz w:val="20"/>
                <w:szCs w:val="20"/>
                <w:lang w:val="es-MX" w:eastAsia="es-MX"/>
              </w:rPr>
            </w:pPr>
            <w:r>
              <w:rPr>
                <w:rFonts w:ascii="Calibri" w:hAnsi="Calibri" w:cs="Arial"/>
                <w:sz w:val="20"/>
                <w:szCs w:val="20"/>
                <w:lang w:val="es-MX" w:eastAsia="es-MX"/>
              </w:rPr>
              <w:t>Sitio web institucional.</w:t>
            </w:r>
          </w:p>
        </w:tc>
        <w:tc>
          <w:tcPr>
            <w:tcW w:w="1588"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32653F">
            <w:pPr>
              <w:jc w:val="center"/>
              <w:rPr>
                <w:rFonts w:ascii="Calibri" w:hAnsi="Calibri" w:cs="Arial"/>
                <w:b/>
                <w:sz w:val="20"/>
                <w:szCs w:val="20"/>
                <w:lang w:val="es-MX" w:eastAsia="es-MX"/>
              </w:rPr>
            </w:pPr>
            <w:r>
              <w:rPr>
                <w:rFonts w:ascii="Calibri" w:hAnsi="Calibri" w:cs="Arial"/>
                <w:b/>
                <w:sz w:val="20"/>
                <w:szCs w:val="20"/>
                <w:lang w:val="es-MX" w:eastAsia="es-MX"/>
              </w:rPr>
              <w:lastRenderedPageBreak/>
              <w:t>100%</w:t>
            </w:r>
          </w:p>
        </w:tc>
        <w:tc>
          <w:tcPr>
            <w:tcW w:w="5870" w:type="dxa"/>
            <w:gridSpan w:val="2"/>
            <w:tcBorders>
              <w:top w:val="single" w:sz="6" w:space="0" w:color="CCCCCC"/>
              <w:left w:val="single" w:sz="6" w:space="0" w:color="CCCCCC"/>
              <w:bottom w:val="single" w:sz="6" w:space="0" w:color="F6F8F9"/>
              <w:right w:val="single" w:sz="12" w:space="0" w:color="000000"/>
            </w:tcBorders>
            <w:shd w:val="clear" w:color="auto" w:fill="FFFFFF"/>
            <w:tcMar>
              <w:top w:w="30" w:type="dxa"/>
              <w:left w:w="120" w:type="dxa"/>
              <w:bottom w:w="30" w:type="dxa"/>
              <w:right w:w="120" w:type="dxa"/>
            </w:tcMar>
            <w:vAlign w:val="center"/>
          </w:tcPr>
          <w:p w:rsidR="00CD797A" w:rsidRDefault="00CD797A" w:rsidP="004C5A2F">
            <w:pPr>
              <w:numPr>
                <w:ilvl w:val="0"/>
                <w:numId w:val="24"/>
              </w:numPr>
              <w:ind w:left="238" w:hanging="283"/>
              <w:jc w:val="both"/>
              <w:rPr>
                <w:rFonts w:ascii="Calibri" w:hAnsi="Calibri" w:cs="Arial"/>
                <w:sz w:val="20"/>
                <w:szCs w:val="20"/>
                <w:lang w:val="es-MX" w:eastAsia="es-MX"/>
              </w:rPr>
            </w:pPr>
            <w:r w:rsidRPr="005A309E">
              <w:rPr>
                <w:rFonts w:ascii="Calibri" w:hAnsi="Calibri" w:cs="Arial"/>
                <w:sz w:val="20"/>
                <w:szCs w:val="20"/>
                <w:lang w:val="es-MX" w:eastAsia="es-MX"/>
              </w:rPr>
              <w:t>Fueron solicitados a cada área de la EMG</w:t>
            </w:r>
            <w:r>
              <w:rPr>
                <w:rFonts w:ascii="Calibri" w:hAnsi="Calibri" w:cs="Arial"/>
                <w:sz w:val="20"/>
                <w:szCs w:val="20"/>
                <w:lang w:val="es-MX" w:eastAsia="es-MX"/>
              </w:rPr>
              <w:t>, en formato físico y digital,</w:t>
            </w:r>
            <w:r w:rsidRPr="005A309E">
              <w:rPr>
                <w:rFonts w:ascii="Calibri" w:hAnsi="Calibri" w:cs="Arial"/>
                <w:sz w:val="20"/>
                <w:szCs w:val="20"/>
                <w:lang w:val="es-MX" w:eastAsia="es-MX"/>
              </w:rPr>
              <w:t xml:space="preserve"> los informes y documentos respaldatorios para la publicación y actualización mensual y trimestral de la </w:t>
            </w:r>
            <w:r w:rsidRPr="005A309E">
              <w:rPr>
                <w:rFonts w:ascii="Calibri" w:hAnsi="Calibri" w:cs="Arial"/>
                <w:sz w:val="20"/>
                <w:szCs w:val="20"/>
                <w:lang w:val="es-MX" w:eastAsia="es-MX"/>
              </w:rPr>
              <w:lastRenderedPageBreak/>
              <w:t>Transparencia Activa y la RDCC, respectivamente.</w:t>
            </w:r>
          </w:p>
          <w:p w:rsidR="00CD797A" w:rsidRDefault="00CD797A" w:rsidP="004C5A2F">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 xml:space="preserve">Periódicamente, se verificó la coherencia y actualizó la información de los apartados de las </w:t>
            </w:r>
            <w:r w:rsidRPr="00511A7E">
              <w:rPr>
                <w:rFonts w:ascii="Calibri" w:hAnsi="Calibri" w:cs="Arial"/>
                <w:sz w:val="20"/>
                <w:szCs w:val="20"/>
                <w:lang w:val="es-MX" w:eastAsia="es-MX"/>
              </w:rPr>
              <w:t xml:space="preserve">Leyes N° 5.189/14 y </w:t>
            </w:r>
            <w:r w:rsidR="00B354D5">
              <w:rPr>
                <w:noProof/>
              </w:rPr>
              <w:pict>
                <v:shape id="_x0000_s1046" type="#_x0000_t75" style="position:absolute;left:0;text-align:left;margin-left:-.8pt;margin-top:50.85pt;width:274.8pt;height:154.8pt;z-index:2;visibility:visible;mso-wrap-style:square;mso-position-horizontal-relative:text;mso-position-vertical-relative:text;mso-width-relative:page;mso-height-relative:page">
                  <v:imagedata r:id="rId12" o:title=""/>
                  <w10:wrap type="square"/>
                </v:shape>
              </w:pict>
            </w:r>
            <w:r w:rsidRPr="00511A7E">
              <w:rPr>
                <w:rFonts w:ascii="Calibri" w:hAnsi="Calibri" w:cs="Arial"/>
                <w:sz w:val="20"/>
                <w:szCs w:val="20"/>
                <w:lang w:val="es-MX" w:eastAsia="es-MX"/>
              </w:rPr>
              <w:t>5.282/14</w:t>
            </w:r>
            <w:r>
              <w:rPr>
                <w:rFonts w:ascii="Calibri" w:hAnsi="Calibri" w:cs="Arial"/>
                <w:sz w:val="20"/>
                <w:szCs w:val="20"/>
                <w:lang w:val="es-MX" w:eastAsia="es-MX"/>
              </w:rPr>
              <w:t xml:space="preserve"> en el Sitio Web de la EMG.</w:t>
            </w:r>
          </w:p>
          <w:p w:rsidR="00CD797A" w:rsidRPr="004C5A2F" w:rsidRDefault="00B354D5" w:rsidP="004C5A2F">
            <w:pPr>
              <w:numPr>
                <w:ilvl w:val="0"/>
                <w:numId w:val="24"/>
              </w:numPr>
              <w:ind w:left="238" w:hanging="283"/>
              <w:jc w:val="both"/>
              <w:rPr>
                <w:rFonts w:ascii="Calibri" w:hAnsi="Calibri" w:cs="Arial"/>
                <w:sz w:val="20"/>
                <w:szCs w:val="20"/>
                <w:lang w:val="es-MX" w:eastAsia="es-MX"/>
              </w:rPr>
            </w:pPr>
            <w:hyperlink r:id="rId13" w:history="1">
              <w:r w:rsidR="00CD797A" w:rsidRPr="00E91F42">
                <w:rPr>
                  <w:rStyle w:val="Hipervnculo"/>
                  <w:rFonts w:ascii="Calibri" w:hAnsi="Calibri" w:cs="Arial"/>
                  <w:sz w:val="20"/>
                  <w:szCs w:val="20"/>
                  <w:lang w:val="es-MX" w:eastAsia="es-MX"/>
                </w:rPr>
                <w:t>https://emg.gov.py/</w:t>
              </w:r>
            </w:hyperlink>
          </w:p>
          <w:p w:rsidR="00CD797A" w:rsidRPr="004C5A2F" w:rsidRDefault="00CD797A" w:rsidP="004C5A2F">
            <w:pPr>
              <w:jc w:val="both"/>
              <w:rPr>
                <w:rFonts w:ascii="Calibri" w:hAnsi="Calibri" w:cs="Arial"/>
                <w:sz w:val="6"/>
                <w:szCs w:val="6"/>
                <w:lang w:val="es-MX" w:eastAsia="es-MX"/>
              </w:rPr>
            </w:pPr>
          </w:p>
        </w:tc>
      </w:tr>
      <w:tr w:rsidR="00F03EBC" w:rsidRPr="00511A7E" w:rsidTr="00F03EBC">
        <w:trPr>
          <w:trHeight w:val="315"/>
          <w:jc w:val="center"/>
        </w:trPr>
        <w:tc>
          <w:tcPr>
            <w:tcW w:w="2962" w:type="dxa"/>
            <w:tcBorders>
              <w:top w:val="single" w:sz="6" w:space="0" w:color="CCCCCC"/>
              <w:left w:val="single" w:sz="12" w:space="0" w:color="000000"/>
              <w:bottom w:val="single" w:sz="6" w:space="0" w:color="F6F8F9"/>
              <w:right w:val="single" w:sz="6" w:space="0" w:color="F6F8F9"/>
            </w:tcBorders>
            <w:shd w:val="clear" w:color="auto" w:fill="F2F2F2"/>
            <w:tcMar>
              <w:top w:w="30" w:type="dxa"/>
              <w:left w:w="120" w:type="dxa"/>
              <w:bottom w:w="30" w:type="dxa"/>
              <w:right w:w="120" w:type="dxa"/>
            </w:tcMar>
            <w:vAlign w:val="center"/>
          </w:tcPr>
          <w:p w:rsidR="00CD797A" w:rsidRPr="00511A7E" w:rsidRDefault="00CD797A" w:rsidP="00471D67">
            <w:pPr>
              <w:rPr>
                <w:rFonts w:ascii="Calibri" w:hAnsi="Calibri" w:cs="Arial"/>
                <w:sz w:val="20"/>
                <w:szCs w:val="20"/>
                <w:lang w:val="es-MX" w:eastAsia="es-MX"/>
              </w:rPr>
            </w:pPr>
            <w:r w:rsidRPr="00511A7E">
              <w:rPr>
                <w:rFonts w:ascii="Calibri" w:hAnsi="Calibri" w:cs="Arial"/>
                <w:sz w:val="20"/>
                <w:szCs w:val="20"/>
                <w:lang w:val="es-MX" w:eastAsia="es-MX"/>
              </w:rPr>
              <w:lastRenderedPageBreak/>
              <w:t xml:space="preserve">Desarrollar una sección en el portal institucional con </w:t>
            </w:r>
            <w:r w:rsidRPr="00471D67">
              <w:rPr>
                <w:rFonts w:ascii="Calibri" w:hAnsi="Calibri" w:cs="Arial"/>
                <w:sz w:val="20"/>
                <w:szCs w:val="20"/>
                <w:lang w:val="es-MX" w:eastAsia="es-MX"/>
              </w:rPr>
              <w:t>preguntas frecuentes</w:t>
            </w:r>
            <w:r w:rsidRPr="00511A7E">
              <w:rPr>
                <w:rFonts w:ascii="Calibri" w:hAnsi="Calibri" w:cs="Arial"/>
                <w:sz w:val="20"/>
                <w:szCs w:val="20"/>
                <w:lang w:val="es-MX" w:eastAsia="es-MX"/>
              </w:rPr>
              <w:t xml:space="preserve"> (FAQ) sobre el acceso a la información y los servicios de la EMG.</w:t>
            </w:r>
          </w:p>
        </w:tc>
        <w:tc>
          <w:tcPr>
            <w:tcW w:w="1886"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CD797A" w:rsidRPr="00511A7E" w:rsidRDefault="00CD797A" w:rsidP="00471D67">
            <w:pPr>
              <w:rPr>
                <w:rFonts w:ascii="Calibri" w:hAnsi="Calibri" w:cs="Arial"/>
                <w:sz w:val="20"/>
                <w:szCs w:val="20"/>
                <w:lang w:val="es-MX" w:eastAsia="es-MX"/>
              </w:rPr>
            </w:pPr>
            <w:r w:rsidRPr="00511A7E">
              <w:rPr>
                <w:rFonts w:ascii="Calibri" w:hAnsi="Calibri" w:cs="Arial"/>
                <w:sz w:val="20"/>
                <w:szCs w:val="20"/>
                <w:lang w:val="es-MX" w:eastAsia="es-MX"/>
              </w:rPr>
              <w:t>Número de preguntas frecuentes publicadas y actualizaciones realizadas.</w:t>
            </w:r>
          </w:p>
        </w:tc>
        <w:tc>
          <w:tcPr>
            <w:tcW w:w="1272"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CD797A" w:rsidRPr="00511A7E" w:rsidRDefault="00CD797A" w:rsidP="00471D67">
            <w:pPr>
              <w:rPr>
                <w:rFonts w:ascii="Calibri" w:hAnsi="Calibri" w:cs="Arial"/>
                <w:sz w:val="20"/>
                <w:szCs w:val="20"/>
                <w:lang w:val="es-MX" w:eastAsia="es-MX"/>
              </w:rPr>
            </w:pPr>
          </w:p>
        </w:tc>
        <w:tc>
          <w:tcPr>
            <w:tcW w:w="3303"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CD797A" w:rsidRPr="00511A7E" w:rsidRDefault="00CD797A" w:rsidP="00471D67">
            <w:pPr>
              <w:rPr>
                <w:rFonts w:ascii="Calibri" w:hAnsi="Calibri" w:cs="Arial"/>
                <w:sz w:val="20"/>
                <w:szCs w:val="20"/>
                <w:lang w:val="es-MX" w:eastAsia="es-MX"/>
              </w:rPr>
            </w:pPr>
            <w:r w:rsidRPr="00511A7E">
              <w:rPr>
                <w:rFonts w:ascii="Calibri" w:hAnsi="Calibri" w:cs="Arial"/>
                <w:sz w:val="20"/>
                <w:szCs w:val="20"/>
                <w:lang w:val="es-MX" w:eastAsia="es-MX"/>
              </w:rPr>
              <w:t>Registro de FAQ y fechas de actualización.</w:t>
            </w:r>
          </w:p>
        </w:tc>
        <w:tc>
          <w:tcPr>
            <w:tcW w:w="1588"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CD797A" w:rsidRPr="00511A7E" w:rsidRDefault="00CD797A" w:rsidP="00471D67">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5870" w:type="dxa"/>
            <w:gridSpan w:val="2"/>
            <w:tcBorders>
              <w:top w:val="single" w:sz="6" w:space="0" w:color="CCCCCC"/>
              <w:left w:val="single" w:sz="6" w:space="0" w:color="CCCCCC"/>
              <w:bottom w:val="single" w:sz="6" w:space="0" w:color="F6F8F9"/>
              <w:right w:val="single" w:sz="12" w:space="0" w:color="000000"/>
            </w:tcBorders>
            <w:shd w:val="clear" w:color="auto" w:fill="F2F2F2"/>
            <w:tcMar>
              <w:top w:w="30" w:type="dxa"/>
              <w:left w:w="120" w:type="dxa"/>
              <w:bottom w:w="30" w:type="dxa"/>
              <w:right w:w="120" w:type="dxa"/>
            </w:tcMar>
            <w:vAlign w:val="center"/>
          </w:tcPr>
          <w:p w:rsidR="00CD797A" w:rsidRPr="004C5A2F" w:rsidRDefault="00CD797A" w:rsidP="004C5A2F">
            <w:pPr>
              <w:numPr>
                <w:ilvl w:val="0"/>
                <w:numId w:val="24"/>
              </w:numPr>
              <w:ind w:left="219" w:hanging="219"/>
              <w:jc w:val="both"/>
              <w:rPr>
                <w:rFonts w:ascii="Calibri" w:hAnsi="Calibri" w:cs="Arial"/>
                <w:sz w:val="20"/>
                <w:szCs w:val="20"/>
                <w:lang w:val="es-MX" w:eastAsia="es-MX"/>
              </w:rPr>
            </w:pPr>
            <w:r w:rsidRPr="004C5A2F">
              <w:rPr>
                <w:rFonts w:ascii="Calibri" w:hAnsi="Calibri" w:cs="Arial"/>
                <w:sz w:val="20"/>
                <w:szCs w:val="20"/>
                <w:lang w:val="es-MX" w:eastAsia="es-MX"/>
              </w:rPr>
              <w:t>Durante este ejercicio fiscal se creó en el sitio web la sección de servicios más solicitados en el EMG, con los requisitos correspondientes, que fue de gran utilidad.</w:t>
            </w:r>
          </w:p>
          <w:p w:rsidR="00CD797A" w:rsidRDefault="00CD797A" w:rsidP="004C5A2F">
            <w:pPr>
              <w:numPr>
                <w:ilvl w:val="0"/>
                <w:numId w:val="24"/>
              </w:numPr>
              <w:ind w:left="219" w:hanging="219"/>
              <w:jc w:val="both"/>
              <w:rPr>
                <w:rFonts w:ascii="Calibri" w:hAnsi="Calibri" w:cs="Arial"/>
                <w:b/>
                <w:sz w:val="20"/>
                <w:szCs w:val="20"/>
                <w:lang w:val="es-MX" w:eastAsia="es-MX"/>
              </w:rPr>
            </w:pPr>
            <w:r w:rsidRPr="004C5A2F">
              <w:rPr>
                <w:rFonts w:ascii="Calibri" w:hAnsi="Calibri" w:cs="Arial"/>
                <w:sz w:val="20"/>
                <w:szCs w:val="20"/>
                <w:lang w:val="es-MX" w:eastAsia="es-MX"/>
              </w:rPr>
              <w:t>Asimismo, en la Mesa de Entrada se colocaron papelitos con esos mismos servicios con los requisitos, en formato impreso y para llevar, de modo a facilitar a los usuarios y servir al mismo tiempo de recordatorios.</w:t>
            </w:r>
            <w:r>
              <w:rPr>
                <w:rFonts w:ascii="Calibri" w:hAnsi="Calibri" w:cs="Arial"/>
                <w:b/>
                <w:sz w:val="20"/>
                <w:szCs w:val="20"/>
                <w:lang w:val="es-MX" w:eastAsia="es-MX"/>
              </w:rPr>
              <w:t xml:space="preserve"> </w:t>
            </w:r>
          </w:p>
          <w:p w:rsidR="00CD797A" w:rsidRPr="00165C4C" w:rsidRDefault="00CD797A" w:rsidP="004C5A2F">
            <w:pPr>
              <w:numPr>
                <w:ilvl w:val="0"/>
                <w:numId w:val="24"/>
              </w:numPr>
              <w:ind w:left="219" w:hanging="219"/>
              <w:jc w:val="both"/>
              <w:rPr>
                <w:rFonts w:ascii="Calibri" w:hAnsi="Calibri" w:cs="Arial"/>
                <w:sz w:val="20"/>
                <w:szCs w:val="20"/>
                <w:lang w:val="es-MX" w:eastAsia="es-MX"/>
              </w:rPr>
            </w:pPr>
            <w:r w:rsidRPr="00165C4C">
              <w:rPr>
                <w:rFonts w:ascii="Calibri" w:hAnsi="Calibri" w:cs="Arial"/>
                <w:sz w:val="20"/>
                <w:szCs w:val="20"/>
                <w:lang w:val="es-MX" w:eastAsia="es-MX"/>
              </w:rPr>
              <w:t>En el sitio web y en las redes sociales se ancló un flyer con los datos de contacto, de modo a facilitar a los usuarios el contacto con la institución, en todas sus formas.</w:t>
            </w:r>
          </w:p>
          <w:p w:rsidR="00CD797A" w:rsidRPr="00511A7E" w:rsidRDefault="00B354D5" w:rsidP="004C5A2F">
            <w:pPr>
              <w:jc w:val="both"/>
              <w:rPr>
                <w:rFonts w:ascii="Calibri" w:hAnsi="Calibri" w:cs="Arial"/>
                <w:b/>
                <w:sz w:val="20"/>
                <w:szCs w:val="20"/>
                <w:lang w:val="es-MX" w:eastAsia="es-MX"/>
              </w:rPr>
            </w:pPr>
            <w:r>
              <w:rPr>
                <w:noProof/>
              </w:rPr>
              <w:lastRenderedPageBreak/>
              <w:pict>
                <v:shape id="_x0000_s1047" type="#_x0000_t75" style="position:absolute;left:0;text-align:left;margin-left:-192.35pt;margin-top:0;width:272.85pt;height:213.1pt;z-index:3;visibility:visible;mso-wrap-style:square;mso-position-horizontal:absolute;mso-position-horizontal-relative:text;mso-position-vertical:bottom;mso-position-vertical-relative:text;mso-width-relative:page;mso-height-relative:page">
                  <v:imagedata r:id="rId14" o:title=""/>
                  <w10:wrap type="square"/>
                </v:shape>
              </w:pict>
            </w:r>
          </w:p>
        </w:tc>
      </w:tr>
      <w:tr w:rsidR="00F03EBC" w:rsidRPr="00511A7E" w:rsidTr="00F03EBC">
        <w:trPr>
          <w:trHeight w:val="315"/>
          <w:jc w:val="center"/>
        </w:trPr>
        <w:tc>
          <w:tcPr>
            <w:tcW w:w="2962" w:type="dxa"/>
            <w:tcBorders>
              <w:top w:val="single" w:sz="6" w:space="0" w:color="CCCCCC"/>
              <w:left w:val="single" w:sz="12" w:space="0" w:color="000000"/>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471D67">
            <w:pPr>
              <w:rPr>
                <w:rFonts w:ascii="Calibri" w:hAnsi="Calibri" w:cs="Arial"/>
                <w:sz w:val="20"/>
                <w:szCs w:val="20"/>
                <w:lang w:val="es-MX" w:eastAsia="es-MX"/>
              </w:rPr>
            </w:pPr>
            <w:r w:rsidRPr="00511A7E">
              <w:rPr>
                <w:rFonts w:ascii="Calibri" w:hAnsi="Calibri" w:cs="Arial"/>
                <w:sz w:val="20"/>
                <w:szCs w:val="20"/>
                <w:lang w:val="es-MX" w:eastAsia="es-MX"/>
              </w:rPr>
              <w:lastRenderedPageBreak/>
              <w:t xml:space="preserve">Publicar regularmente infografías o resúmenes ejecutivos de las escrituras públicas de bienes del Estado </w:t>
            </w:r>
            <w:r>
              <w:rPr>
                <w:rFonts w:ascii="Calibri" w:hAnsi="Calibri" w:cs="Arial"/>
                <w:sz w:val="20"/>
                <w:szCs w:val="20"/>
                <w:lang w:val="es-MX" w:eastAsia="es-MX"/>
              </w:rPr>
              <w:t>o</w:t>
            </w:r>
            <w:r w:rsidRPr="00511A7E">
              <w:rPr>
                <w:rFonts w:ascii="Calibri" w:hAnsi="Calibri" w:cs="Arial"/>
                <w:sz w:val="20"/>
                <w:szCs w:val="20"/>
                <w:lang w:val="es-MX" w:eastAsia="es-MX"/>
              </w:rPr>
              <w:t xml:space="preserve"> actos protocolares con relevancia pública.</w:t>
            </w:r>
          </w:p>
        </w:tc>
        <w:tc>
          <w:tcPr>
            <w:tcW w:w="1886"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Default="00CD797A" w:rsidP="00CC6DA7">
            <w:pPr>
              <w:rPr>
                <w:rFonts w:ascii="Calibri" w:hAnsi="Calibri" w:cs="Arial"/>
                <w:sz w:val="20"/>
                <w:szCs w:val="20"/>
                <w:lang w:val="es-MX" w:eastAsia="es-MX"/>
              </w:rPr>
            </w:pPr>
            <w:r w:rsidRPr="00511A7E">
              <w:rPr>
                <w:rFonts w:ascii="Calibri" w:hAnsi="Calibri" w:cs="Arial"/>
                <w:sz w:val="20"/>
                <w:szCs w:val="20"/>
                <w:lang w:val="es-MX" w:eastAsia="es-MX"/>
              </w:rPr>
              <w:t>Periodicidad y accesibilidad de los resúmenes publicados</w:t>
            </w:r>
            <w:r>
              <w:rPr>
                <w:rFonts w:ascii="Calibri" w:hAnsi="Calibri" w:cs="Arial"/>
                <w:sz w:val="20"/>
                <w:szCs w:val="20"/>
                <w:lang w:val="es-MX" w:eastAsia="es-MX"/>
              </w:rPr>
              <w:t>.</w:t>
            </w:r>
          </w:p>
          <w:p w:rsidR="00CD797A" w:rsidRPr="00511A7E" w:rsidRDefault="00CD797A" w:rsidP="00CC6DA7">
            <w:pPr>
              <w:rPr>
                <w:rFonts w:ascii="Calibri" w:hAnsi="Calibri" w:cs="Arial"/>
                <w:sz w:val="20"/>
                <w:szCs w:val="20"/>
                <w:lang w:val="es-MX" w:eastAsia="es-MX"/>
              </w:rPr>
            </w:pPr>
            <w:r w:rsidRPr="00CC6DA7">
              <w:rPr>
                <w:rFonts w:ascii="Calibri" w:hAnsi="Calibri"/>
                <w:sz w:val="20"/>
                <w:szCs w:val="20"/>
              </w:rPr>
              <w:t>Cantidad de publicaciones realizadas durante el año.</w:t>
            </w:r>
          </w:p>
        </w:tc>
        <w:tc>
          <w:tcPr>
            <w:tcW w:w="1272"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CD797A" w:rsidRPr="00511A7E" w:rsidRDefault="00CD797A" w:rsidP="00471D67">
            <w:pPr>
              <w:rPr>
                <w:rFonts w:ascii="Calibri" w:hAnsi="Calibri" w:cs="Arial"/>
                <w:sz w:val="20"/>
                <w:szCs w:val="20"/>
                <w:lang w:val="es-MX" w:eastAsia="es-MX"/>
              </w:rPr>
            </w:pPr>
          </w:p>
        </w:tc>
        <w:tc>
          <w:tcPr>
            <w:tcW w:w="3303"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471D67">
            <w:pPr>
              <w:rPr>
                <w:rFonts w:ascii="Calibri" w:hAnsi="Calibri" w:cs="Arial"/>
                <w:sz w:val="20"/>
                <w:szCs w:val="20"/>
                <w:lang w:val="es-MX" w:eastAsia="es-MX"/>
              </w:rPr>
            </w:pPr>
            <w:r w:rsidRPr="00511A7E">
              <w:rPr>
                <w:rFonts w:ascii="Calibri" w:hAnsi="Calibri" w:cs="Arial"/>
                <w:sz w:val="20"/>
                <w:szCs w:val="20"/>
                <w:lang w:val="es-MX" w:eastAsia="es-MX"/>
              </w:rPr>
              <w:t>Publicaciones en el portal institucional, redes sociales, informes de métricas web.</w:t>
            </w:r>
          </w:p>
        </w:tc>
        <w:tc>
          <w:tcPr>
            <w:tcW w:w="1588"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CD797A" w:rsidRPr="00511A7E" w:rsidRDefault="00CD797A" w:rsidP="00471D67">
            <w:pPr>
              <w:jc w:val="center"/>
              <w:rPr>
                <w:rFonts w:ascii="Calibri" w:hAnsi="Calibri"/>
                <w:b/>
                <w:sz w:val="20"/>
                <w:szCs w:val="20"/>
                <w:lang w:val="es-MX" w:eastAsia="es-MX"/>
              </w:rPr>
            </w:pPr>
            <w:r>
              <w:rPr>
                <w:rFonts w:ascii="Calibri" w:hAnsi="Calibri"/>
                <w:b/>
                <w:sz w:val="20"/>
                <w:szCs w:val="20"/>
                <w:lang w:val="es-MX" w:eastAsia="es-MX"/>
              </w:rPr>
              <w:t>100%</w:t>
            </w:r>
          </w:p>
        </w:tc>
        <w:tc>
          <w:tcPr>
            <w:tcW w:w="5870" w:type="dxa"/>
            <w:gridSpan w:val="2"/>
            <w:tcBorders>
              <w:top w:val="single" w:sz="6" w:space="0" w:color="CCCCCC"/>
              <w:left w:val="single" w:sz="6" w:space="0" w:color="CCCCCC"/>
              <w:bottom w:val="single" w:sz="6" w:space="0" w:color="F6F8F9"/>
              <w:right w:val="single" w:sz="12" w:space="0" w:color="000000"/>
            </w:tcBorders>
            <w:shd w:val="clear" w:color="auto" w:fill="FFFFFF"/>
            <w:tcMar>
              <w:top w:w="30" w:type="dxa"/>
              <w:left w:w="120" w:type="dxa"/>
              <w:bottom w:w="30" w:type="dxa"/>
              <w:right w:w="120" w:type="dxa"/>
            </w:tcMar>
            <w:vAlign w:val="center"/>
          </w:tcPr>
          <w:p w:rsidR="00CD797A" w:rsidRDefault="00CD797A" w:rsidP="00BE4FF6">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 xml:space="preserve">Periódicamente, se publica información institucional actualizada en los apartados de las </w:t>
            </w:r>
            <w:r w:rsidRPr="00511A7E">
              <w:rPr>
                <w:rFonts w:ascii="Calibri" w:hAnsi="Calibri" w:cs="Arial"/>
                <w:sz w:val="20"/>
                <w:szCs w:val="20"/>
                <w:lang w:val="es-MX" w:eastAsia="es-MX"/>
              </w:rPr>
              <w:t>Leyes N° 5.189/14 y 5.282/14</w:t>
            </w:r>
            <w:r>
              <w:rPr>
                <w:rFonts w:ascii="Calibri" w:hAnsi="Calibri" w:cs="Arial"/>
                <w:sz w:val="20"/>
                <w:szCs w:val="20"/>
                <w:lang w:val="es-MX" w:eastAsia="es-MX"/>
              </w:rPr>
              <w:t xml:space="preserve"> y en el apartado de Rendición de Cuentas al Ciudadano del Sitio Web de la EMG.</w:t>
            </w:r>
          </w:p>
          <w:p w:rsidR="00CD797A" w:rsidRPr="00BE4FF6" w:rsidRDefault="00B354D5" w:rsidP="00BE4FF6">
            <w:pPr>
              <w:numPr>
                <w:ilvl w:val="0"/>
                <w:numId w:val="24"/>
              </w:numPr>
              <w:ind w:left="238" w:hanging="283"/>
              <w:jc w:val="both"/>
              <w:rPr>
                <w:rFonts w:ascii="Calibri" w:hAnsi="Calibri" w:cs="Arial"/>
                <w:sz w:val="20"/>
                <w:szCs w:val="20"/>
                <w:lang w:val="es-MX" w:eastAsia="es-MX"/>
              </w:rPr>
            </w:pPr>
            <w:hyperlink r:id="rId15" w:history="1">
              <w:r w:rsidR="00CD797A" w:rsidRPr="00E91F42">
                <w:rPr>
                  <w:rStyle w:val="Hipervnculo"/>
                  <w:rFonts w:ascii="Calibri" w:hAnsi="Calibri" w:cs="Arial"/>
                  <w:sz w:val="20"/>
                  <w:szCs w:val="20"/>
                  <w:lang w:val="es-MX" w:eastAsia="es-MX"/>
                </w:rPr>
                <w:t>https://emg.gov.py/</w:t>
              </w:r>
            </w:hyperlink>
          </w:p>
        </w:tc>
      </w:tr>
      <w:tr w:rsidR="00F03EBC" w:rsidRPr="00511A7E" w:rsidTr="00F03EBC">
        <w:trPr>
          <w:trHeight w:val="2357"/>
          <w:jc w:val="center"/>
        </w:trPr>
        <w:tc>
          <w:tcPr>
            <w:tcW w:w="2962" w:type="dxa"/>
            <w:vMerge w:val="restart"/>
            <w:tcBorders>
              <w:top w:val="single" w:sz="6" w:space="0" w:color="CCCCCC"/>
              <w:left w:val="single" w:sz="12" w:space="0" w:color="000000"/>
              <w:right w:val="single" w:sz="6" w:space="0" w:color="F6F8F9"/>
            </w:tcBorders>
            <w:shd w:val="clear" w:color="auto" w:fill="F2F2F2"/>
            <w:tcMar>
              <w:top w:w="30" w:type="dxa"/>
              <w:left w:w="120" w:type="dxa"/>
              <w:bottom w:w="30" w:type="dxa"/>
              <w:right w:w="120" w:type="dxa"/>
            </w:tcMar>
            <w:vAlign w:val="center"/>
          </w:tcPr>
          <w:p w:rsidR="00CD797A" w:rsidRPr="006E6231" w:rsidRDefault="00CD797A">
            <w:pPr>
              <w:jc w:val="both"/>
              <w:rPr>
                <w:rFonts w:ascii="Calibri" w:hAnsi="Calibri"/>
                <w:sz w:val="20"/>
                <w:szCs w:val="20"/>
              </w:rPr>
            </w:pPr>
            <w:r w:rsidRPr="006E6231">
              <w:rPr>
                <w:rFonts w:ascii="Calibri" w:hAnsi="Calibri"/>
                <w:sz w:val="20"/>
                <w:szCs w:val="20"/>
              </w:rPr>
              <w:lastRenderedPageBreak/>
              <w:t>Implementar y mantener actualizada una cartelera institucional visible al público con información sobre funciones, responsables y canales de contacto.</w:t>
            </w:r>
          </w:p>
        </w:tc>
        <w:tc>
          <w:tcPr>
            <w:tcW w:w="1886"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tcPr>
          <w:p w:rsidR="00CD797A" w:rsidRPr="006E6231" w:rsidRDefault="00CD797A">
            <w:pPr>
              <w:rPr>
                <w:rFonts w:ascii="Calibri" w:hAnsi="Calibri"/>
                <w:sz w:val="20"/>
                <w:szCs w:val="20"/>
              </w:rPr>
            </w:pPr>
            <w:r w:rsidRPr="00511A7E">
              <w:rPr>
                <w:rFonts w:ascii="Calibri" w:hAnsi="Calibri" w:cs="Arial"/>
                <w:sz w:val="20"/>
                <w:szCs w:val="20"/>
                <w:lang w:val="es-MX" w:eastAsia="es-MX"/>
              </w:rPr>
              <w:t>Número</w:t>
            </w:r>
            <w:r w:rsidRPr="006E6231">
              <w:rPr>
                <w:rFonts w:ascii="Calibri" w:hAnsi="Calibri"/>
                <w:sz w:val="20"/>
                <w:szCs w:val="20"/>
              </w:rPr>
              <w:t xml:space="preserve"> de actualizaciones mensuales registradas.</w:t>
            </w:r>
          </w:p>
        </w:tc>
        <w:tc>
          <w:tcPr>
            <w:tcW w:w="1272" w:type="dxa"/>
            <w:vMerge w:val="restart"/>
            <w:tcBorders>
              <w:top w:val="single" w:sz="6" w:space="0" w:color="CCCCCC"/>
              <w:left w:val="single" w:sz="6" w:space="0" w:color="CCCCCC"/>
              <w:right w:val="single" w:sz="6" w:space="0" w:color="CCCCCC"/>
            </w:tcBorders>
            <w:shd w:val="clear" w:color="auto" w:fill="00B050"/>
            <w:vAlign w:val="center"/>
          </w:tcPr>
          <w:p w:rsidR="00CD797A" w:rsidRPr="006E6231" w:rsidRDefault="00CD797A" w:rsidP="00CC6DA7">
            <w:pPr>
              <w:jc w:val="both"/>
              <w:rPr>
                <w:rFonts w:ascii="Calibri" w:hAnsi="Calibri"/>
                <w:sz w:val="20"/>
                <w:szCs w:val="20"/>
              </w:rPr>
            </w:pPr>
          </w:p>
        </w:tc>
        <w:tc>
          <w:tcPr>
            <w:tcW w:w="3303"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tcPr>
          <w:p w:rsidR="00CD797A" w:rsidRPr="006E6231" w:rsidRDefault="00CD797A" w:rsidP="00CC6DA7">
            <w:pPr>
              <w:jc w:val="both"/>
              <w:rPr>
                <w:rFonts w:ascii="Calibri" w:hAnsi="Calibri"/>
                <w:sz w:val="20"/>
                <w:szCs w:val="20"/>
              </w:rPr>
            </w:pPr>
            <w:r w:rsidRPr="006E6231">
              <w:rPr>
                <w:rFonts w:ascii="Calibri" w:hAnsi="Calibri"/>
                <w:sz w:val="20"/>
                <w:szCs w:val="20"/>
              </w:rPr>
              <w:t>Fotografías con contenido visible y fecha, Informe o acta de control.</w:t>
            </w:r>
          </w:p>
        </w:tc>
        <w:tc>
          <w:tcPr>
            <w:tcW w:w="1588"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tcPr>
          <w:p w:rsidR="00CD797A" w:rsidRPr="00511A7E" w:rsidRDefault="00CD797A" w:rsidP="00FD3AC4">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2885"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tcPr>
          <w:p w:rsidR="00CD797A" w:rsidRPr="00242960" w:rsidRDefault="00B354D5" w:rsidP="00385D58">
            <w:pPr>
              <w:jc w:val="both"/>
              <w:rPr>
                <w:rFonts w:ascii="Calibri" w:hAnsi="Calibri" w:cs="Arial"/>
                <w:b/>
                <w:sz w:val="6"/>
                <w:szCs w:val="6"/>
                <w:lang w:val="es-MX" w:eastAsia="es-MX"/>
              </w:rPr>
            </w:pPr>
            <w:r>
              <w:rPr>
                <w:noProof/>
                <w:sz w:val="6"/>
                <w:szCs w:val="6"/>
              </w:rPr>
              <w:pict>
                <v:shape id="_x0000_s1048" type="#_x0000_t75" style="position:absolute;left:0;text-align:left;margin-left:-1.3pt;margin-top:36.95pt;width:132.2pt;height:176.15pt;z-index:4;mso-position-horizontal-relative:margin;mso-position-vertical-relative:margin;mso-width-relative:page;mso-height-relative:page">
                  <v:imagedata r:id="rId16" o:title="20250523_122755"/>
                  <w10:wrap type="square" anchorx="margin" anchory="margin"/>
                </v:shape>
              </w:pict>
            </w:r>
          </w:p>
        </w:tc>
        <w:tc>
          <w:tcPr>
            <w:tcW w:w="2985" w:type="dxa"/>
            <w:tcBorders>
              <w:top w:val="single" w:sz="6" w:space="0" w:color="CCCCCC"/>
              <w:left w:val="single" w:sz="6" w:space="0" w:color="CCCCCC"/>
              <w:bottom w:val="single" w:sz="6" w:space="0" w:color="CCCCCC"/>
              <w:right w:val="single" w:sz="12" w:space="0" w:color="000000"/>
            </w:tcBorders>
            <w:shd w:val="clear" w:color="auto" w:fill="F2F2F2"/>
            <w:vAlign w:val="center"/>
          </w:tcPr>
          <w:p w:rsidR="00CD797A" w:rsidRPr="00242960" w:rsidRDefault="00CD797A" w:rsidP="00385D58">
            <w:pPr>
              <w:jc w:val="both"/>
              <w:rPr>
                <w:rFonts w:ascii="Calibri" w:hAnsi="Calibri" w:cs="Arial"/>
                <w:b/>
                <w:sz w:val="6"/>
                <w:szCs w:val="6"/>
                <w:lang w:val="es-MX" w:eastAsia="es-MX"/>
              </w:rPr>
            </w:pPr>
          </w:p>
          <w:p w:rsidR="00CD797A" w:rsidRPr="00242960" w:rsidRDefault="00B354D5" w:rsidP="00385D58">
            <w:pPr>
              <w:jc w:val="both"/>
              <w:rPr>
                <w:rFonts w:ascii="Calibri" w:hAnsi="Calibri" w:cs="Arial"/>
                <w:b/>
                <w:sz w:val="6"/>
                <w:szCs w:val="6"/>
                <w:lang w:val="es-MX" w:eastAsia="es-MX"/>
              </w:rPr>
            </w:pPr>
            <w:r>
              <w:rPr>
                <w:noProof/>
                <w:sz w:val="6"/>
                <w:szCs w:val="6"/>
              </w:rPr>
              <w:pict>
                <v:shape id="_x0000_s1049" type="#_x0000_t75" style="position:absolute;left:0;text-align:left;margin-left:.7pt;margin-top:0;width:141.6pt;height:106.3pt;z-index:5;mso-position-horizontal:absolute;mso-position-horizontal-relative:text;mso-position-vertical:center;mso-position-vertical-relative:margin;mso-width-relative:page;mso-height-relative:page">
                  <v:imagedata r:id="rId17" o:title="20250523_114312"/>
                  <w10:wrap type="square" anchory="margin"/>
                </v:shape>
              </w:pict>
            </w:r>
          </w:p>
        </w:tc>
      </w:tr>
      <w:tr w:rsidR="00F03EBC" w:rsidRPr="00511A7E" w:rsidTr="00F03EBC">
        <w:trPr>
          <w:trHeight w:val="2564"/>
          <w:jc w:val="center"/>
        </w:trPr>
        <w:tc>
          <w:tcPr>
            <w:tcW w:w="2962" w:type="dxa"/>
            <w:vMerge/>
            <w:tcBorders>
              <w:left w:val="single" w:sz="12" w:space="0" w:color="000000"/>
              <w:bottom w:val="single" w:sz="12" w:space="0" w:color="000000"/>
              <w:right w:val="single" w:sz="6" w:space="0" w:color="F6F8F9"/>
            </w:tcBorders>
            <w:shd w:val="clear" w:color="auto" w:fill="F2F2F2"/>
            <w:tcMar>
              <w:top w:w="30" w:type="dxa"/>
              <w:left w:w="120" w:type="dxa"/>
              <w:bottom w:w="30" w:type="dxa"/>
              <w:right w:w="120" w:type="dxa"/>
            </w:tcMar>
            <w:vAlign w:val="center"/>
          </w:tcPr>
          <w:p w:rsidR="00CD797A" w:rsidRPr="006E6231" w:rsidRDefault="00CD797A">
            <w:pPr>
              <w:jc w:val="both"/>
              <w:rPr>
                <w:rFonts w:ascii="Calibri" w:hAnsi="Calibri"/>
                <w:sz w:val="20"/>
                <w:szCs w:val="20"/>
              </w:rPr>
            </w:pPr>
          </w:p>
        </w:tc>
        <w:tc>
          <w:tcPr>
            <w:tcW w:w="1886" w:type="dxa"/>
            <w:vMerge/>
            <w:tcBorders>
              <w:left w:val="single" w:sz="6" w:space="0" w:color="CCCCCC"/>
              <w:bottom w:val="single" w:sz="12" w:space="0" w:color="000000"/>
              <w:right w:val="single" w:sz="6" w:space="0" w:color="F6F8F9"/>
            </w:tcBorders>
            <w:shd w:val="clear" w:color="auto" w:fill="F2F2F2"/>
            <w:tcMar>
              <w:top w:w="30" w:type="dxa"/>
              <w:left w:w="120" w:type="dxa"/>
              <w:bottom w:w="30" w:type="dxa"/>
              <w:right w:w="120" w:type="dxa"/>
            </w:tcMar>
            <w:vAlign w:val="center"/>
          </w:tcPr>
          <w:p w:rsidR="00CD797A" w:rsidRPr="00511A7E" w:rsidRDefault="00CD797A">
            <w:pPr>
              <w:rPr>
                <w:rFonts w:ascii="Calibri" w:hAnsi="Calibri" w:cs="Arial"/>
                <w:sz w:val="20"/>
                <w:szCs w:val="20"/>
                <w:lang w:val="es-MX" w:eastAsia="es-MX"/>
              </w:rPr>
            </w:pPr>
          </w:p>
        </w:tc>
        <w:tc>
          <w:tcPr>
            <w:tcW w:w="1272" w:type="dxa"/>
            <w:vMerge/>
            <w:tcBorders>
              <w:left w:val="single" w:sz="6" w:space="0" w:color="CCCCCC"/>
              <w:bottom w:val="single" w:sz="12" w:space="0" w:color="000000"/>
              <w:right w:val="single" w:sz="6" w:space="0" w:color="CCCCCC"/>
            </w:tcBorders>
            <w:shd w:val="clear" w:color="auto" w:fill="00B050"/>
            <w:vAlign w:val="center"/>
          </w:tcPr>
          <w:p w:rsidR="00CD797A" w:rsidRPr="006E6231" w:rsidRDefault="00CD797A" w:rsidP="00CC6DA7">
            <w:pPr>
              <w:jc w:val="both"/>
              <w:rPr>
                <w:rFonts w:ascii="Calibri" w:hAnsi="Calibri"/>
                <w:sz w:val="20"/>
                <w:szCs w:val="20"/>
              </w:rPr>
            </w:pPr>
          </w:p>
        </w:tc>
        <w:tc>
          <w:tcPr>
            <w:tcW w:w="3303" w:type="dxa"/>
            <w:vMerge/>
            <w:tcBorders>
              <w:left w:val="single" w:sz="6" w:space="0" w:color="CCCCCC"/>
              <w:bottom w:val="single" w:sz="12" w:space="0" w:color="000000"/>
              <w:right w:val="single" w:sz="6" w:space="0" w:color="F6F8F9"/>
            </w:tcBorders>
            <w:shd w:val="clear" w:color="auto" w:fill="F2F2F2"/>
            <w:tcMar>
              <w:top w:w="30" w:type="dxa"/>
              <w:left w:w="120" w:type="dxa"/>
              <w:bottom w:w="30" w:type="dxa"/>
              <w:right w:w="120" w:type="dxa"/>
            </w:tcMar>
            <w:vAlign w:val="center"/>
          </w:tcPr>
          <w:p w:rsidR="00CD797A" w:rsidRPr="006E6231" w:rsidRDefault="00CD797A" w:rsidP="00CC6DA7">
            <w:pPr>
              <w:jc w:val="both"/>
              <w:rPr>
                <w:rFonts w:ascii="Calibri" w:hAnsi="Calibri"/>
                <w:sz w:val="20"/>
                <w:szCs w:val="20"/>
              </w:rPr>
            </w:pPr>
          </w:p>
        </w:tc>
        <w:tc>
          <w:tcPr>
            <w:tcW w:w="1588" w:type="dxa"/>
            <w:vMerge/>
            <w:tcBorders>
              <w:left w:val="single" w:sz="6" w:space="0" w:color="CCCCCC"/>
              <w:bottom w:val="single" w:sz="12" w:space="0" w:color="000000"/>
              <w:right w:val="single" w:sz="6" w:space="0" w:color="F6F8F9"/>
            </w:tcBorders>
            <w:shd w:val="clear" w:color="auto" w:fill="F2F2F2"/>
            <w:tcMar>
              <w:top w:w="30" w:type="dxa"/>
              <w:left w:w="120" w:type="dxa"/>
              <w:bottom w:w="30" w:type="dxa"/>
              <w:right w:w="120" w:type="dxa"/>
            </w:tcMar>
            <w:vAlign w:val="center"/>
          </w:tcPr>
          <w:p w:rsidR="00CD797A" w:rsidRDefault="00CD797A" w:rsidP="00FD3AC4">
            <w:pPr>
              <w:jc w:val="center"/>
              <w:rPr>
                <w:rFonts w:ascii="Calibri" w:hAnsi="Calibri" w:cs="Arial"/>
                <w:b/>
                <w:sz w:val="20"/>
                <w:szCs w:val="20"/>
                <w:lang w:val="es-MX" w:eastAsia="es-MX"/>
              </w:rPr>
            </w:pPr>
          </w:p>
        </w:tc>
        <w:tc>
          <w:tcPr>
            <w:tcW w:w="2885" w:type="dxa"/>
            <w:vMerge/>
            <w:tcBorders>
              <w:left w:val="single" w:sz="6" w:space="0" w:color="CCCCCC"/>
              <w:bottom w:val="single" w:sz="12" w:space="0" w:color="000000"/>
              <w:right w:val="single" w:sz="6" w:space="0" w:color="F6F8F9"/>
            </w:tcBorders>
            <w:shd w:val="clear" w:color="auto" w:fill="F2F2F2"/>
            <w:tcMar>
              <w:top w:w="30" w:type="dxa"/>
              <w:left w:w="120" w:type="dxa"/>
              <w:bottom w:w="30" w:type="dxa"/>
              <w:right w:w="120" w:type="dxa"/>
            </w:tcMar>
            <w:vAlign w:val="center"/>
          </w:tcPr>
          <w:p w:rsidR="00CD797A" w:rsidRPr="00242960" w:rsidRDefault="00CD797A" w:rsidP="00385D58">
            <w:pPr>
              <w:jc w:val="both"/>
              <w:rPr>
                <w:noProof/>
                <w:sz w:val="6"/>
                <w:szCs w:val="6"/>
              </w:rPr>
            </w:pPr>
          </w:p>
        </w:tc>
        <w:tc>
          <w:tcPr>
            <w:tcW w:w="2985" w:type="dxa"/>
            <w:tcBorders>
              <w:top w:val="single" w:sz="6" w:space="0" w:color="CCCCCC"/>
              <w:left w:val="single" w:sz="6" w:space="0" w:color="CCCCCC"/>
              <w:bottom w:val="single" w:sz="12" w:space="0" w:color="000000"/>
              <w:right w:val="single" w:sz="12" w:space="0" w:color="000000"/>
            </w:tcBorders>
            <w:shd w:val="clear" w:color="auto" w:fill="F2F2F2"/>
            <w:vAlign w:val="center"/>
          </w:tcPr>
          <w:p w:rsidR="00CD797A" w:rsidRPr="00242960" w:rsidRDefault="00B354D5" w:rsidP="00385D58">
            <w:pPr>
              <w:jc w:val="both"/>
              <w:rPr>
                <w:rFonts w:ascii="Calibri" w:hAnsi="Calibri" w:cs="Arial"/>
                <w:b/>
                <w:sz w:val="6"/>
                <w:szCs w:val="6"/>
                <w:lang w:val="es-MX" w:eastAsia="es-MX"/>
              </w:rPr>
            </w:pPr>
            <w:r>
              <w:rPr>
                <w:rFonts w:ascii="Calibri" w:hAnsi="Calibri" w:cs="Arial"/>
                <w:b/>
                <w:noProof/>
                <w:sz w:val="6"/>
                <w:szCs w:val="6"/>
                <w:lang w:val="es-MX" w:eastAsia="es-MX"/>
              </w:rPr>
              <w:pict>
                <v:shape id="_x0000_s1050" type="#_x0000_t75" style="position:absolute;left:0;text-align:left;margin-left:0;margin-top:0;width:148.2pt;height:120.95pt;z-index:6;mso-position-horizontal:absolute;mso-position-horizontal-relative:text;mso-position-vertical:center;mso-position-vertical-relative:margin;mso-width-relative:page;mso-height-relative:page">
                  <v:imagedata r:id="rId18" o:title="Info_contactos_2024"/>
                  <w10:wrap type="square" anchory="margin"/>
                </v:shape>
              </w:pict>
            </w:r>
          </w:p>
        </w:tc>
      </w:tr>
    </w:tbl>
    <w:p w:rsidR="00C8676E" w:rsidRPr="004B5319" w:rsidRDefault="00C8676E" w:rsidP="006E68FA">
      <w:pPr>
        <w:rPr>
          <w:sz w:val="10"/>
          <w:szCs w:val="10"/>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16"/>
        <w:gridCol w:w="11184"/>
      </w:tblGrid>
      <w:tr w:rsidR="004B5319" w:rsidTr="00BE4FF6">
        <w:trPr>
          <w:trHeight w:val="371"/>
          <w:jc w:val="center"/>
        </w:trPr>
        <w:tc>
          <w:tcPr>
            <w:tcW w:w="5651" w:type="dxa"/>
            <w:gridSpan w:val="2"/>
            <w:vMerge w:val="restart"/>
            <w:tcBorders>
              <w:top w:val="nil"/>
              <w:left w:val="nil"/>
              <w:bottom w:val="nil"/>
              <w:right w:val="nil"/>
            </w:tcBorders>
            <w:shd w:val="clear" w:color="auto" w:fill="auto"/>
            <w:vAlign w:val="center"/>
          </w:tcPr>
          <w:p w:rsidR="004B5319" w:rsidRPr="00A84D6D" w:rsidRDefault="004B5319" w:rsidP="00A84D6D">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4B5319" w:rsidRPr="00A84D6D" w:rsidRDefault="004B5319" w:rsidP="00A84D6D">
            <w:pPr>
              <w:jc w:val="both"/>
              <w:rPr>
                <w:rFonts w:ascii="Calibri" w:eastAsia="Calibri" w:hAnsi="Calibri"/>
                <w:sz w:val="22"/>
                <w:szCs w:val="22"/>
              </w:rPr>
            </w:pPr>
          </w:p>
        </w:tc>
      </w:tr>
      <w:tr w:rsidR="004B5319" w:rsidTr="00BE4FF6">
        <w:trPr>
          <w:trHeight w:val="96"/>
          <w:jc w:val="center"/>
        </w:trPr>
        <w:tc>
          <w:tcPr>
            <w:tcW w:w="5651" w:type="dxa"/>
            <w:gridSpan w:val="2"/>
            <w:vMerge/>
            <w:tcBorders>
              <w:top w:val="nil"/>
              <w:left w:val="nil"/>
              <w:bottom w:val="dotted" w:sz="4" w:space="0" w:color="000000"/>
              <w:right w:val="nil"/>
            </w:tcBorders>
            <w:shd w:val="clear" w:color="auto" w:fill="auto"/>
            <w:vAlign w:val="center"/>
          </w:tcPr>
          <w:p w:rsidR="004B5319" w:rsidRPr="00A84D6D" w:rsidRDefault="004B5319" w:rsidP="00A84D6D">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4B5319" w:rsidRPr="00A84D6D" w:rsidRDefault="004B5319" w:rsidP="00A84D6D">
            <w:pPr>
              <w:jc w:val="both"/>
              <w:rPr>
                <w:rFonts w:ascii="Calibri" w:eastAsia="Calibri" w:hAnsi="Calibri"/>
                <w:sz w:val="22"/>
                <w:szCs w:val="22"/>
              </w:rPr>
            </w:pPr>
          </w:p>
        </w:tc>
      </w:tr>
      <w:tr w:rsidR="004B5319" w:rsidTr="00A84D6D">
        <w:trPr>
          <w:trHeight w:val="407"/>
          <w:jc w:val="center"/>
        </w:trPr>
        <w:tc>
          <w:tcPr>
            <w:tcW w:w="5651" w:type="dxa"/>
            <w:gridSpan w:val="2"/>
            <w:tcBorders>
              <w:top w:val="single" w:sz="4" w:space="0" w:color="000000"/>
              <w:left w:val="nil"/>
              <w:bottom w:val="dotted" w:sz="4" w:space="0" w:color="000000"/>
              <w:right w:val="nil"/>
            </w:tcBorders>
            <w:shd w:val="clear" w:color="auto" w:fill="auto"/>
          </w:tcPr>
          <w:p w:rsidR="004B5319" w:rsidRPr="00A84D6D" w:rsidRDefault="004B5319" w:rsidP="00A84D6D">
            <w:pPr>
              <w:jc w:val="both"/>
              <w:rPr>
                <w:rFonts w:ascii="Calibri" w:eastAsia="Calibri" w:hAnsi="Calibri"/>
                <w:sz w:val="22"/>
                <w:szCs w:val="22"/>
              </w:rPr>
            </w:pPr>
            <w:r w:rsidRPr="00A84D6D">
              <w:rPr>
                <w:rFonts w:ascii="Calibri" w:eastAsia="Calibri" w:hAnsi="Calibri"/>
                <w:b/>
                <w:sz w:val="22"/>
                <w:szCs w:val="22"/>
              </w:rPr>
              <w:t>Firma del funcionario responsable del área UTA.</w:t>
            </w:r>
          </w:p>
        </w:tc>
        <w:tc>
          <w:tcPr>
            <w:tcW w:w="11184" w:type="dxa"/>
            <w:tcBorders>
              <w:top w:val="nil"/>
              <w:left w:val="nil"/>
              <w:bottom w:val="nil"/>
              <w:right w:val="nil"/>
            </w:tcBorders>
            <w:shd w:val="clear" w:color="auto" w:fill="auto"/>
            <w:vAlign w:val="center"/>
          </w:tcPr>
          <w:p w:rsidR="004B5319" w:rsidRPr="00A84D6D" w:rsidRDefault="004B5319" w:rsidP="00A84D6D">
            <w:pPr>
              <w:jc w:val="both"/>
              <w:rPr>
                <w:rFonts w:ascii="Calibri" w:eastAsia="Calibri" w:hAnsi="Calibri"/>
                <w:sz w:val="22"/>
                <w:szCs w:val="22"/>
              </w:rPr>
            </w:pPr>
          </w:p>
        </w:tc>
      </w:tr>
      <w:tr w:rsidR="00C8676E" w:rsidTr="00A84D6D">
        <w:trPr>
          <w:trHeight w:val="340"/>
          <w:jc w:val="center"/>
        </w:trPr>
        <w:tc>
          <w:tcPr>
            <w:tcW w:w="2235" w:type="dxa"/>
            <w:shd w:val="clear" w:color="auto" w:fill="D9D9D9"/>
            <w:vAlign w:val="bottom"/>
          </w:tcPr>
          <w:p w:rsidR="00C8676E" w:rsidRPr="00A84D6D" w:rsidRDefault="004B5319" w:rsidP="00A84D6D">
            <w:pPr>
              <w:jc w:val="both"/>
              <w:rPr>
                <w:rFonts w:ascii="Calibri" w:eastAsia="Calibri" w:hAnsi="Calibri"/>
                <w:b/>
                <w:sz w:val="22"/>
                <w:szCs w:val="22"/>
              </w:rPr>
            </w:pPr>
            <w:r w:rsidRPr="00A84D6D">
              <w:rPr>
                <w:rFonts w:ascii="Calibri" w:eastAsia="Calibri" w:hAnsi="Calibri"/>
                <w:b/>
                <w:sz w:val="22"/>
                <w:szCs w:val="22"/>
              </w:rPr>
              <w:t>Aclaración de Firma:</w:t>
            </w:r>
          </w:p>
        </w:tc>
        <w:tc>
          <w:tcPr>
            <w:tcW w:w="14600" w:type="dxa"/>
            <w:gridSpan w:val="2"/>
            <w:shd w:val="clear" w:color="auto" w:fill="auto"/>
            <w:vAlign w:val="bottom"/>
          </w:tcPr>
          <w:p w:rsidR="00C8676E" w:rsidRPr="00A84D6D" w:rsidRDefault="000A7DD5" w:rsidP="00A84D6D">
            <w:pPr>
              <w:jc w:val="both"/>
              <w:rPr>
                <w:rFonts w:ascii="Calibri" w:eastAsia="Calibri" w:hAnsi="Calibri"/>
                <w:sz w:val="22"/>
                <w:szCs w:val="22"/>
              </w:rPr>
            </w:pPr>
            <w:r>
              <w:rPr>
                <w:rFonts w:ascii="Calibri" w:eastAsia="Calibri" w:hAnsi="Calibri"/>
                <w:sz w:val="22"/>
                <w:szCs w:val="22"/>
              </w:rPr>
              <w:t>María del Rosario Leiva Velilla – Coordinadora de la Unidad de Transparencia y Anticorrupción</w:t>
            </w:r>
          </w:p>
        </w:tc>
      </w:tr>
      <w:tr w:rsidR="00C8676E" w:rsidTr="00A84D6D">
        <w:trPr>
          <w:trHeight w:val="340"/>
          <w:jc w:val="center"/>
        </w:trPr>
        <w:tc>
          <w:tcPr>
            <w:tcW w:w="2235" w:type="dxa"/>
            <w:shd w:val="clear" w:color="auto" w:fill="D9D9D9"/>
            <w:vAlign w:val="bottom"/>
          </w:tcPr>
          <w:p w:rsidR="00C8676E" w:rsidRPr="00A84D6D" w:rsidRDefault="004B5319" w:rsidP="00A84D6D">
            <w:pPr>
              <w:jc w:val="both"/>
              <w:rPr>
                <w:rFonts w:ascii="Calibri" w:eastAsia="Calibri" w:hAnsi="Calibri"/>
                <w:b/>
                <w:sz w:val="22"/>
                <w:szCs w:val="22"/>
              </w:rPr>
            </w:pPr>
            <w:r w:rsidRPr="00A84D6D">
              <w:rPr>
                <w:rFonts w:ascii="Calibri" w:eastAsia="Calibri" w:hAnsi="Calibri"/>
                <w:b/>
                <w:sz w:val="22"/>
                <w:szCs w:val="22"/>
              </w:rPr>
              <w:t>C. I. N°:</w:t>
            </w:r>
          </w:p>
        </w:tc>
        <w:tc>
          <w:tcPr>
            <w:tcW w:w="14600" w:type="dxa"/>
            <w:gridSpan w:val="2"/>
            <w:shd w:val="clear" w:color="auto" w:fill="auto"/>
            <w:vAlign w:val="bottom"/>
          </w:tcPr>
          <w:p w:rsidR="00C8676E" w:rsidRPr="00A84D6D" w:rsidRDefault="000A7DD5" w:rsidP="00A84D6D">
            <w:pPr>
              <w:jc w:val="both"/>
              <w:rPr>
                <w:rFonts w:ascii="Calibri" w:eastAsia="Calibri" w:hAnsi="Calibri"/>
                <w:sz w:val="22"/>
                <w:szCs w:val="22"/>
              </w:rPr>
            </w:pPr>
            <w:r>
              <w:rPr>
                <w:rFonts w:ascii="Calibri" w:eastAsia="Calibri" w:hAnsi="Calibri"/>
                <w:sz w:val="22"/>
                <w:szCs w:val="22"/>
              </w:rPr>
              <w:t>1.739.155</w:t>
            </w:r>
          </w:p>
        </w:tc>
      </w:tr>
      <w:tr w:rsidR="00C8676E" w:rsidTr="00A84D6D">
        <w:trPr>
          <w:trHeight w:val="340"/>
          <w:jc w:val="center"/>
        </w:trPr>
        <w:tc>
          <w:tcPr>
            <w:tcW w:w="2235" w:type="dxa"/>
            <w:shd w:val="clear" w:color="auto" w:fill="D9D9D9"/>
            <w:vAlign w:val="bottom"/>
          </w:tcPr>
          <w:p w:rsidR="00C8676E" w:rsidRPr="00A84D6D" w:rsidRDefault="004B5319" w:rsidP="00A84D6D">
            <w:pPr>
              <w:jc w:val="both"/>
              <w:rPr>
                <w:rFonts w:ascii="Calibri" w:eastAsia="Calibri" w:hAnsi="Calibri"/>
                <w:b/>
                <w:sz w:val="22"/>
                <w:szCs w:val="22"/>
              </w:rPr>
            </w:pPr>
            <w:r w:rsidRPr="00A84D6D">
              <w:rPr>
                <w:rFonts w:ascii="Calibri" w:eastAsia="Calibri" w:hAnsi="Calibri"/>
                <w:b/>
                <w:sz w:val="22"/>
                <w:szCs w:val="22"/>
              </w:rPr>
              <w:t>Fecha:</w:t>
            </w:r>
          </w:p>
        </w:tc>
        <w:tc>
          <w:tcPr>
            <w:tcW w:w="14600" w:type="dxa"/>
            <w:gridSpan w:val="2"/>
            <w:shd w:val="clear" w:color="auto" w:fill="auto"/>
            <w:vAlign w:val="bottom"/>
          </w:tcPr>
          <w:p w:rsidR="00C8676E" w:rsidRPr="00A84D6D" w:rsidRDefault="00BE4FF6" w:rsidP="00BE4FF6">
            <w:pPr>
              <w:jc w:val="both"/>
              <w:rPr>
                <w:rFonts w:ascii="Calibri" w:eastAsia="Calibri" w:hAnsi="Calibri"/>
                <w:sz w:val="22"/>
                <w:szCs w:val="22"/>
              </w:rPr>
            </w:pPr>
            <w:r>
              <w:rPr>
                <w:rFonts w:ascii="Calibri" w:eastAsia="Calibri" w:hAnsi="Calibri"/>
                <w:sz w:val="22"/>
                <w:szCs w:val="22"/>
              </w:rPr>
              <w:t>09</w:t>
            </w:r>
            <w:r w:rsidR="000A7DD5">
              <w:rPr>
                <w:rFonts w:ascii="Calibri" w:eastAsia="Calibri" w:hAnsi="Calibri"/>
                <w:sz w:val="22"/>
                <w:szCs w:val="22"/>
              </w:rPr>
              <w:t>/0</w:t>
            </w:r>
            <w:r>
              <w:rPr>
                <w:rFonts w:ascii="Calibri" w:eastAsia="Calibri" w:hAnsi="Calibri"/>
                <w:sz w:val="22"/>
                <w:szCs w:val="22"/>
              </w:rPr>
              <w:t>1</w:t>
            </w:r>
            <w:r w:rsidR="000A7DD5">
              <w:rPr>
                <w:rFonts w:ascii="Calibri" w:eastAsia="Calibri" w:hAnsi="Calibri"/>
                <w:sz w:val="22"/>
                <w:szCs w:val="22"/>
              </w:rPr>
              <w:t>/202</w:t>
            </w:r>
            <w:r>
              <w:rPr>
                <w:rFonts w:ascii="Calibri" w:eastAsia="Calibri" w:hAnsi="Calibri"/>
                <w:sz w:val="22"/>
                <w:szCs w:val="22"/>
              </w:rPr>
              <w:t>6</w:t>
            </w:r>
          </w:p>
        </w:tc>
      </w:tr>
    </w:tbl>
    <w:p w:rsidR="004B5319" w:rsidRDefault="004B5319" w:rsidP="00785036">
      <w:pPr>
        <w:rPr>
          <w:rFonts w:ascii="Calibri" w:hAnsi="Calibri"/>
          <w:sz w:val="16"/>
          <w:szCs w:val="16"/>
        </w:rPr>
      </w:pPr>
    </w:p>
    <w:p w:rsidR="00CD797A" w:rsidRDefault="004B5319" w:rsidP="00785036">
      <w:pPr>
        <w:rPr>
          <w:rFonts w:ascii="Calibri" w:hAnsi="Calibri"/>
          <w:sz w:val="16"/>
          <w:szCs w:val="16"/>
        </w:rPr>
      </w:pPr>
      <w:r>
        <w:rPr>
          <w:rFonts w:ascii="Calibri" w:hAnsi="Calibri"/>
          <w:sz w:val="16"/>
          <w:szCs w:val="16"/>
        </w:rPr>
        <w:br w:type="page"/>
      </w: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709"/>
        <w:gridCol w:w="3260"/>
        <w:gridCol w:w="1134"/>
        <w:gridCol w:w="4252"/>
        <w:gridCol w:w="993"/>
        <w:gridCol w:w="5444"/>
      </w:tblGrid>
      <w:tr w:rsidR="00CD797A" w:rsidTr="009623B9">
        <w:trPr>
          <w:trHeight w:val="567"/>
          <w:jc w:val="center"/>
        </w:trPr>
        <w:tc>
          <w:tcPr>
            <w:tcW w:w="1752" w:type="dxa"/>
            <w:gridSpan w:val="2"/>
            <w:shd w:val="clear" w:color="auto" w:fill="9CC2E5"/>
            <w:vAlign w:val="center"/>
          </w:tcPr>
          <w:p w:rsidR="00CD797A" w:rsidRPr="00347FE9" w:rsidRDefault="00CD797A" w:rsidP="009623B9">
            <w:pPr>
              <w:rPr>
                <w:rFonts w:ascii="Calibri" w:eastAsia="Calibri" w:hAnsi="Calibri"/>
                <w:b/>
                <w:sz w:val="22"/>
                <w:szCs w:val="22"/>
              </w:rPr>
            </w:pPr>
            <w:r w:rsidRPr="00347FE9">
              <w:rPr>
                <w:rFonts w:ascii="Calibri" w:eastAsia="Calibri" w:hAnsi="Calibri"/>
                <w:b/>
                <w:sz w:val="22"/>
                <w:szCs w:val="22"/>
              </w:rPr>
              <w:t>INSTITUCIÓN</w:t>
            </w:r>
            <w:r w:rsidRPr="00A84D6D">
              <w:rPr>
                <w:rFonts w:ascii="Calibri" w:eastAsia="Calibri" w:hAnsi="Calibri"/>
                <w:b/>
                <w:sz w:val="22"/>
                <w:szCs w:val="22"/>
              </w:rPr>
              <w:t>:</w:t>
            </w:r>
          </w:p>
        </w:tc>
        <w:tc>
          <w:tcPr>
            <w:tcW w:w="15083" w:type="dxa"/>
            <w:gridSpan w:val="5"/>
            <w:shd w:val="clear" w:color="auto" w:fill="DEEAF6"/>
            <w:vAlign w:val="center"/>
          </w:tcPr>
          <w:p w:rsidR="00CD797A" w:rsidRPr="00347FE9" w:rsidRDefault="00CD797A" w:rsidP="009623B9">
            <w:pPr>
              <w:rPr>
                <w:rFonts w:ascii="Calibri" w:eastAsia="Calibri" w:hAnsi="Calibri"/>
                <w:b/>
                <w:sz w:val="22"/>
                <w:szCs w:val="22"/>
              </w:rPr>
            </w:pPr>
            <w:r>
              <w:rPr>
                <w:rFonts w:ascii="Calibri" w:eastAsia="Calibri" w:hAnsi="Calibri"/>
                <w:b/>
                <w:sz w:val="22"/>
                <w:szCs w:val="22"/>
              </w:rPr>
              <w:t>Escribanía Mayor de Gobierno</w:t>
            </w:r>
          </w:p>
        </w:tc>
      </w:tr>
      <w:tr w:rsidR="00CD797A" w:rsidTr="00CD797A">
        <w:trPr>
          <w:trHeight w:val="406"/>
          <w:jc w:val="center"/>
        </w:trPr>
        <w:tc>
          <w:tcPr>
            <w:tcW w:w="5012" w:type="dxa"/>
            <w:gridSpan w:val="3"/>
            <w:shd w:val="clear" w:color="auto" w:fill="9CC2E5"/>
            <w:vAlign w:val="center"/>
          </w:tcPr>
          <w:p w:rsidR="00CD797A" w:rsidRPr="00A84D6D" w:rsidRDefault="00CD797A" w:rsidP="009623B9">
            <w:pPr>
              <w:jc w:val="center"/>
              <w:rPr>
                <w:rFonts w:ascii="Calibri" w:eastAsia="Calibri" w:hAnsi="Calibri"/>
                <w:b/>
                <w:sz w:val="22"/>
                <w:szCs w:val="22"/>
              </w:rPr>
            </w:pPr>
            <w:r w:rsidRPr="00347FE9">
              <w:rPr>
                <w:rFonts w:ascii="Calibri" w:eastAsia="Calibri" w:hAnsi="Calibri"/>
                <w:b/>
                <w:sz w:val="22"/>
                <w:szCs w:val="22"/>
              </w:rPr>
              <w:t>MARQUE AQUÍ</w:t>
            </w:r>
          </w:p>
        </w:tc>
        <w:tc>
          <w:tcPr>
            <w:tcW w:w="5386" w:type="dxa"/>
            <w:gridSpan w:val="2"/>
            <w:shd w:val="clear" w:color="auto" w:fill="9CC2E5"/>
            <w:vAlign w:val="center"/>
          </w:tcPr>
          <w:p w:rsidR="00CD797A" w:rsidRPr="00A84D6D" w:rsidRDefault="00CD797A" w:rsidP="009623B9">
            <w:pPr>
              <w:jc w:val="center"/>
              <w:rPr>
                <w:rFonts w:ascii="Calibri" w:eastAsia="Calibri" w:hAnsi="Calibri"/>
                <w:b/>
                <w:sz w:val="22"/>
                <w:szCs w:val="22"/>
              </w:rPr>
            </w:pPr>
            <w:r w:rsidRPr="00347FE9">
              <w:rPr>
                <w:rFonts w:ascii="Calibri" w:eastAsia="Calibri" w:hAnsi="Calibri"/>
                <w:b/>
                <w:sz w:val="22"/>
                <w:szCs w:val="22"/>
              </w:rPr>
              <w:t>MARQUE AQUÍ</w:t>
            </w:r>
          </w:p>
        </w:tc>
        <w:tc>
          <w:tcPr>
            <w:tcW w:w="6437" w:type="dxa"/>
            <w:gridSpan w:val="2"/>
            <w:shd w:val="clear" w:color="auto" w:fill="9CC2E5"/>
            <w:vAlign w:val="center"/>
          </w:tcPr>
          <w:p w:rsidR="00CD797A" w:rsidRPr="00A84D6D" w:rsidRDefault="00CD797A" w:rsidP="009623B9">
            <w:pPr>
              <w:jc w:val="center"/>
              <w:rPr>
                <w:rFonts w:ascii="Calibri" w:eastAsia="Calibri" w:hAnsi="Calibri"/>
                <w:b/>
                <w:sz w:val="22"/>
                <w:szCs w:val="22"/>
              </w:rPr>
            </w:pPr>
            <w:r w:rsidRPr="00347FE9">
              <w:rPr>
                <w:rFonts w:ascii="Calibri" w:eastAsia="Calibri" w:hAnsi="Calibri"/>
                <w:b/>
                <w:sz w:val="22"/>
                <w:szCs w:val="22"/>
              </w:rPr>
              <w:t>MARQUE AQUÍ</w:t>
            </w:r>
          </w:p>
        </w:tc>
      </w:tr>
      <w:tr w:rsidR="00CD797A" w:rsidTr="00CD797A">
        <w:trPr>
          <w:trHeight w:val="679"/>
          <w:jc w:val="center"/>
        </w:trPr>
        <w:tc>
          <w:tcPr>
            <w:tcW w:w="1043" w:type="dxa"/>
            <w:shd w:val="clear" w:color="auto" w:fill="DEEAF6"/>
            <w:vAlign w:val="center"/>
          </w:tcPr>
          <w:p w:rsidR="00CD797A" w:rsidRPr="00347FE9" w:rsidRDefault="00CD797A" w:rsidP="009623B9">
            <w:pPr>
              <w:jc w:val="both"/>
              <w:rPr>
                <w:rFonts w:ascii="Calibri" w:eastAsia="Calibri" w:hAnsi="Calibri"/>
                <w:b/>
                <w:sz w:val="22"/>
                <w:szCs w:val="22"/>
              </w:rPr>
            </w:pPr>
          </w:p>
        </w:tc>
        <w:tc>
          <w:tcPr>
            <w:tcW w:w="3969" w:type="dxa"/>
            <w:gridSpan w:val="2"/>
            <w:shd w:val="clear" w:color="auto" w:fill="auto"/>
            <w:vAlign w:val="center"/>
          </w:tcPr>
          <w:p w:rsidR="00CD797A" w:rsidRPr="00347FE9" w:rsidRDefault="00CD797A" w:rsidP="009623B9">
            <w:pPr>
              <w:jc w:val="center"/>
              <w:rPr>
                <w:rFonts w:ascii="Calibri" w:eastAsia="Calibri" w:hAnsi="Calibri"/>
                <w:sz w:val="22"/>
                <w:szCs w:val="22"/>
              </w:rPr>
            </w:pPr>
            <w:r w:rsidRPr="00347FE9">
              <w:rPr>
                <w:rFonts w:ascii="Calibri" w:eastAsia="Calibri" w:hAnsi="Calibri"/>
                <w:sz w:val="22"/>
                <w:szCs w:val="22"/>
              </w:rPr>
              <w:t>PRIMER CUATRIMESTRE: ENERO A ABRIL</w:t>
            </w:r>
          </w:p>
        </w:tc>
        <w:tc>
          <w:tcPr>
            <w:tcW w:w="1134" w:type="dxa"/>
            <w:shd w:val="clear" w:color="auto" w:fill="DEEAF6"/>
            <w:vAlign w:val="center"/>
          </w:tcPr>
          <w:p w:rsidR="00CD797A" w:rsidRPr="00347FE9" w:rsidRDefault="00CD797A" w:rsidP="009623B9">
            <w:pPr>
              <w:jc w:val="center"/>
              <w:rPr>
                <w:rFonts w:ascii="Calibri" w:eastAsia="Calibri" w:hAnsi="Calibri"/>
                <w:b/>
                <w:sz w:val="28"/>
                <w:szCs w:val="28"/>
              </w:rPr>
            </w:pPr>
            <w:r w:rsidRPr="00347FE9">
              <w:rPr>
                <w:rFonts w:ascii="Calibri" w:eastAsia="Calibri" w:hAnsi="Calibri"/>
                <w:b/>
                <w:sz w:val="28"/>
                <w:szCs w:val="28"/>
              </w:rPr>
              <w:t>X</w:t>
            </w:r>
          </w:p>
        </w:tc>
        <w:tc>
          <w:tcPr>
            <w:tcW w:w="4252" w:type="dxa"/>
            <w:shd w:val="clear" w:color="auto" w:fill="auto"/>
            <w:vAlign w:val="center"/>
          </w:tcPr>
          <w:p w:rsidR="00CD797A" w:rsidRPr="00347FE9" w:rsidRDefault="00CD797A" w:rsidP="009623B9">
            <w:pPr>
              <w:jc w:val="center"/>
              <w:rPr>
                <w:rFonts w:ascii="Calibri" w:eastAsia="Calibri" w:hAnsi="Calibri"/>
                <w:sz w:val="22"/>
                <w:szCs w:val="22"/>
              </w:rPr>
            </w:pPr>
            <w:r w:rsidRPr="00347FE9">
              <w:rPr>
                <w:rFonts w:ascii="Calibri" w:eastAsia="Calibri" w:hAnsi="Calibri"/>
                <w:sz w:val="22"/>
                <w:szCs w:val="22"/>
              </w:rPr>
              <w:t>SEGUNDO CUATRIMESTRE: MAYO A AGOSTO</w:t>
            </w:r>
          </w:p>
        </w:tc>
        <w:tc>
          <w:tcPr>
            <w:tcW w:w="993" w:type="dxa"/>
            <w:shd w:val="clear" w:color="auto" w:fill="DEEAF6"/>
            <w:vAlign w:val="center"/>
          </w:tcPr>
          <w:p w:rsidR="00CD797A" w:rsidRPr="00347FE9" w:rsidRDefault="00CD797A" w:rsidP="009623B9">
            <w:pPr>
              <w:jc w:val="center"/>
              <w:rPr>
                <w:rFonts w:ascii="Calibri" w:eastAsia="Calibri" w:hAnsi="Calibri"/>
                <w:b/>
                <w:sz w:val="28"/>
                <w:szCs w:val="28"/>
              </w:rPr>
            </w:pPr>
            <w:r w:rsidRPr="00347FE9">
              <w:rPr>
                <w:rFonts w:ascii="Calibri" w:eastAsia="Calibri" w:hAnsi="Calibri"/>
                <w:b/>
                <w:sz w:val="28"/>
                <w:szCs w:val="28"/>
              </w:rPr>
              <w:t>X</w:t>
            </w:r>
          </w:p>
        </w:tc>
        <w:tc>
          <w:tcPr>
            <w:tcW w:w="5444" w:type="dxa"/>
            <w:shd w:val="clear" w:color="auto" w:fill="auto"/>
            <w:vAlign w:val="center"/>
          </w:tcPr>
          <w:p w:rsidR="00CD797A" w:rsidRPr="00347FE9" w:rsidRDefault="00CD797A" w:rsidP="009623B9">
            <w:pPr>
              <w:jc w:val="center"/>
              <w:rPr>
                <w:rFonts w:ascii="Calibri" w:eastAsia="Calibri" w:hAnsi="Calibri"/>
                <w:sz w:val="22"/>
                <w:szCs w:val="22"/>
              </w:rPr>
            </w:pPr>
            <w:r w:rsidRPr="00347FE9">
              <w:rPr>
                <w:rFonts w:ascii="Calibri" w:eastAsia="Calibri" w:hAnsi="Calibri"/>
                <w:sz w:val="22"/>
                <w:szCs w:val="22"/>
              </w:rPr>
              <w:t>TERCER CUATRIMESTRE: SEPTIEMBRE A DICIEMBRE</w:t>
            </w:r>
          </w:p>
        </w:tc>
      </w:tr>
    </w:tbl>
    <w:p w:rsidR="00CD797A" w:rsidRPr="004B5319" w:rsidRDefault="00CD797A" w:rsidP="00785036">
      <w:pPr>
        <w:rPr>
          <w:rFonts w:ascii="Calibri" w:hAnsi="Calibri"/>
          <w:sz w:val="16"/>
          <w:szCs w:val="16"/>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
        <w:gridCol w:w="2366"/>
        <w:gridCol w:w="13649"/>
      </w:tblGrid>
      <w:tr w:rsidR="00121244" w:rsidTr="00F71A94">
        <w:trPr>
          <w:trHeight w:val="425"/>
          <w:jc w:val="center"/>
        </w:trPr>
        <w:tc>
          <w:tcPr>
            <w:tcW w:w="820" w:type="dxa"/>
            <w:vMerge w:val="restart"/>
            <w:shd w:val="clear" w:color="auto" w:fill="9CC2E5"/>
            <w:vAlign w:val="center"/>
          </w:tcPr>
          <w:p w:rsidR="00121244" w:rsidRPr="00A84D6D" w:rsidRDefault="00121244" w:rsidP="00A84D6D">
            <w:pPr>
              <w:jc w:val="center"/>
              <w:rPr>
                <w:rFonts w:ascii="Calibri" w:eastAsia="Calibri" w:hAnsi="Calibri"/>
                <w:b/>
                <w:sz w:val="22"/>
                <w:szCs w:val="22"/>
              </w:rPr>
            </w:pPr>
            <w:r w:rsidRPr="00A84D6D">
              <w:rPr>
                <w:rFonts w:ascii="Calibri" w:eastAsia="Calibri" w:hAnsi="Calibri"/>
                <w:b/>
                <w:sz w:val="22"/>
                <w:szCs w:val="22"/>
              </w:rPr>
              <w:t>2</w:t>
            </w:r>
          </w:p>
        </w:tc>
        <w:tc>
          <w:tcPr>
            <w:tcW w:w="2366" w:type="dxa"/>
            <w:shd w:val="clear" w:color="auto" w:fill="9CC2E5"/>
            <w:vAlign w:val="center"/>
          </w:tcPr>
          <w:p w:rsidR="00121244" w:rsidRPr="00A84D6D" w:rsidRDefault="00121244" w:rsidP="00A84D6D">
            <w:pPr>
              <w:jc w:val="both"/>
              <w:rPr>
                <w:rFonts w:ascii="Calibri" w:eastAsia="Calibri" w:hAnsi="Calibri"/>
                <w:b/>
                <w:sz w:val="22"/>
                <w:szCs w:val="22"/>
              </w:rPr>
            </w:pPr>
            <w:r w:rsidRPr="00A84D6D">
              <w:rPr>
                <w:rFonts w:ascii="Calibri" w:eastAsia="Calibri" w:hAnsi="Calibri"/>
                <w:b/>
                <w:sz w:val="22"/>
                <w:szCs w:val="22"/>
              </w:rPr>
              <w:t>COMPONENTE:</w:t>
            </w:r>
          </w:p>
        </w:tc>
        <w:tc>
          <w:tcPr>
            <w:tcW w:w="13649" w:type="dxa"/>
            <w:shd w:val="clear" w:color="auto" w:fill="DEEAF6"/>
            <w:vAlign w:val="center"/>
          </w:tcPr>
          <w:p w:rsidR="00121244" w:rsidRPr="00A84D6D" w:rsidRDefault="00121244" w:rsidP="00A84D6D">
            <w:pPr>
              <w:jc w:val="both"/>
              <w:rPr>
                <w:rFonts w:ascii="Calibri" w:eastAsia="Calibri" w:hAnsi="Calibri"/>
                <w:b/>
                <w:sz w:val="22"/>
                <w:szCs w:val="22"/>
              </w:rPr>
            </w:pPr>
            <w:r w:rsidRPr="00A84D6D">
              <w:rPr>
                <w:rFonts w:ascii="Calibri" w:eastAsia="Calibri" w:hAnsi="Calibri"/>
                <w:b/>
                <w:sz w:val="22"/>
                <w:szCs w:val="22"/>
              </w:rPr>
              <w:t>Participación Ciudadana</w:t>
            </w:r>
          </w:p>
        </w:tc>
      </w:tr>
      <w:tr w:rsidR="00121244" w:rsidTr="00F71A94">
        <w:trPr>
          <w:trHeight w:val="985"/>
          <w:jc w:val="center"/>
        </w:trPr>
        <w:tc>
          <w:tcPr>
            <w:tcW w:w="820" w:type="dxa"/>
            <w:vMerge/>
            <w:shd w:val="clear" w:color="auto" w:fill="9CC2E5"/>
            <w:vAlign w:val="center"/>
          </w:tcPr>
          <w:p w:rsidR="00121244" w:rsidRPr="00A84D6D" w:rsidRDefault="00121244" w:rsidP="00A84D6D">
            <w:pPr>
              <w:jc w:val="both"/>
              <w:rPr>
                <w:rFonts w:ascii="Calibri" w:eastAsia="Calibri" w:hAnsi="Calibri"/>
                <w:b/>
                <w:sz w:val="22"/>
                <w:szCs w:val="22"/>
              </w:rPr>
            </w:pPr>
          </w:p>
        </w:tc>
        <w:tc>
          <w:tcPr>
            <w:tcW w:w="2366" w:type="dxa"/>
            <w:shd w:val="clear" w:color="auto" w:fill="9CC2E5"/>
            <w:vAlign w:val="center"/>
          </w:tcPr>
          <w:p w:rsidR="00121244" w:rsidRPr="00A84D6D" w:rsidRDefault="00121244" w:rsidP="00A84D6D">
            <w:pPr>
              <w:jc w:val="both"/>
              <w:rPr>
                <w:rFonts w:ascii="Calibri" w:eastAsia="Calibri" w:hAnsi="Calibri"/>
                <w:b/>
                <w:sz w:val="22"/>
                <w:szCs w:val="22"/>
              </w:rPr>
            </w:pPr>
            <w:r w:rsidRPr="00A84D6D">
              <w:rPr>
                <w:rFonts w:ascii="Calibri" w:eastAsia="Calibri" w:hAnsi="Calibri"/>
                <w:b/>
                <w:sz w:val="22"/>
                <w:szCs w:val="22"/>
              </w:rPr>
              <w:t>METAS:</w:t>
            </w:r>
          </w:p>
        </w:tc>
        <w:tc>
          <w:tcPr>
            <w:tcW w:w="13649" w:type="dxa"/>
            <w:shd w:val="clear" w:color="auto" w:fill="auto"/>
            <w:vAlign w:val="center"/>
          </w:tcPr>
          <w:p w:rsidR="00121244" w:rsidRPr="00A84D6D" w:rsidRDefault="00E70FF6" w:rsidP="00A84D6D">
            <w:pPr>
              <w:numPr>
                <w:ilvl w:val="0"/>
                <w:numId w:val="24"/>
              </w:numPr>
              <w:ind w:left="222" w:hanging="222"/>
              <w:jc w:val="both"/>
              <w:rPr>
                <w:rFonts w:ascii="Calibri" w:eastAsia="Calibri" w:hAnsi="Calibri"/>
                <w:sz w:val="22"/>
                <w:szCs w:val="22"/>
              </w:rPr>
            </w:pPr>
            <w:r w:rsidRPr="00A84D6D">
              <w:rPr>
                <w:rFonts w:ascii="Calibri" w:eastAsia="Calibri" w:hAnsi="Calibri"/>
                <w:sz w:val="22"/>
                <w:szCs w:val="22"/>
              </w:rPr>
              <w:t>La participación ciudadana es clave para involucrar a la ciudadanía en la gestión pública y fomentar una relación de colaboración y de diálogo bidireccional con las instituciones.</w:t>
            </w:r>
          </w:p>
          <w:p w:rsidR="00121244" w:rsidRPr="00A84D6D" w:rsidRDefault="00121244" w:rsidP="00A84D6D">
            <w:pPr>
              <w:numPr>
                <w:ilvl w:val="0"/>
                <w:numId w:val="24"/>
              </w:numPr>
              <w:ind w:left="222" w:hanging="222"/>
              <w:jc w:val="both"/>
              <w:rPr>
                <w:rFonts w:ascii="Calibri" w:eastAsia="Calibri" w:hAnsi="Calibri"/>
                <w:sz w:val="22"/>
                <w:szCs w:val="22"/>
              </w:rPr>
            </w:pPr>
            <w:r w:rsidRPr="00A84D6D">
              <w:rPr>
                <w:rFonts w:ascii="Calibri" w:eastAsia="Calibri" w:hAnsi="Calibri"/>
                <w:sz w:val="22"/>
                <w:szCs w:val="22"/>
                <w:lang w:val="es-PY"/>
              </w:rPr>
              <w:t xml:space="preserve">Fortalecer la participación efectiva de la </w:t>
            </w:r>
            <w:r w:rsidR="00E70FF6" w:rsidRPr="00A84D6D">
              <w:rPr>
                <w:rFonts w:ascii="Calibri" w:eastAsia="Calibri" w:hAnsi="Calibri"/>
                <w:sz w:val="22"/>
                <w:szCs w:val="22"/>
                <w:lang w:val="es-PY"/>
              </w:rPr>
              <w:t>ciudadanía</w:t>
            </w:r>
            <w:r w:rsidRPr="00A84D6D">
              <w:rPr>
                <w:rFonts w:ascii="Calibri" w:eastAsia="Calibri" w:hAnsi="Calibri"/>
                <w:sz w:val="22"/>
                <w:szCs w:val="22"/>
                <w:lang w:val="es-PY"/>
              </w:rPr>
              <w:t xml:space="preserve"> en los procesos de fomento de la integridad y la transparencia en la institución pública.</w:t>
            </w:r>
          </w:p>
        </w:tc>
      </w:tr>
    </w:tbl>
    <w:p w:rsidR="00121244" w:rsidRDefault="00121244" w:rsidP="00121244"/>
    <w:tbl>
      <w:tblPr>
        <w:tblW w:w="16881" w:type="dxa"/>
        <w:jc w:val="center"/>
        <w:tblCellMar>
          <w:left w:w="0" w:type="dxa"/>
          <w:right w:w="0" w:type="dxa"/>
        </w:tblCellMar>
        <w:tblLook w:val="04A0" w:firstRow="1" w:lastRow="0" w:firstColumn="1" w:lastColumn="0" w:noHBand="0" w:noVBand="1"/>
      </w:tblPr>
      <w:tblGrid>
        <w:gridCol w:w="2625"/>
        <w:gridCol w:w="1985"/>
        <w:gridCol w:w="1275"/>
        <w:gridCol w:w="2552"/>
        <w:gridCol w:w="2627"/>
        <w:gridCol w:w="2476"/>
        <w:gridCol w:w="3341"/>
      </w:tblGrid>
      <w:tr w:rsidR="00120ADF" w:rsidRPr="00511A7E" w:rsidTr="00120ADF">
        <w:trPr>
          <w:trHeight w:val="315"/>
          <w:jc w:val="center"/>
        </w:trPr>
        <w:tc>
          <w:tcPr>
            <w:tcW w:w="2625" w:type="dxa"/>
            <w:tcBorders>
              <w:top w:val="single" w:sz="12" w:space="0" w:color="auto"/>
              <w:left w:val="single" w:sz="12" w:space="0" w:color="auto"/>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120ADF" w:rsidRPr="00511A7E" w:rsidRDefault="00120ADF" w:rsidP="009623B9">
            <w:pPr>
              <w:jc w:val="center"/>
              <w:rPr>
                <w:rFonts w:ascii="Calibri" w:hAnsi="Calibri" w:cs="Arial"/>
                <w:b/>
                <w:sz w:val="20"/>
                <w:szCs w:val="20"/>
                <w:lang w:val="es-MX" w:eastAsia="es-MX"/>
              </w:rPr>
            </w:pPr>
            <w:r>
              <w:rPr>
                <w:rFonts w:ascii="Calibri" w:hAnsi="Calibri" w:cs="Arial"/>
                <w:b/>
                <w:sz w:val="20"/>
                <w:szCs w:val="20"/>
                <w:lang w:val="es-MX" w:eastAsia="es-MX"/>
              </w:rPr>
              <w:t>ACTIVIDADES</w:t>
            </w:r>
          </w:p>
        </w:tc>
        <w:tc>
          <w:tcPr>
            <w:tcW w:w="1985" w:type="dxa"/>
            <w:tcBorders>
              <w:top w:val="single" w:sz="12" w:space="0" w:color="auto"/>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120ADF" w:rsidRPr="00511A7E" w:rsidRDefault="00120ADF" w:rsidP="009623B9">
            <w:pPr>
              <w:jc w:val="center"/>
              <w:rPr>
                <w:rFonts w:ascii="Calibri" w:hAnsi="Calibri" w:cs="Arial"/>
                <w:b/>
                <w:sz w:val="20"/>
                <w:szCs w:val="20"/>
                <w:lang w:val="es-MX" w:eastAsia="es-MX"/>
              </w:rPr>
            </w:pPr>
            <w:r>
              <w:rPr>
                <w:rFonts w:ascii="Calibri" w:hAnsi="Calibri" w:cs="Arial"/>
                <w:b/>
                <w:sz w:val="20"/>
                <w:szCs w:val="20"/>
                <w:lang w:val="es-MX" w:eastAsia="es-MX"/>
              </w:rPr>
              <w:t>INDICADORES</w:t>
            </w:r>
          </w:p>
        </w:tc>
        <w:tc>
          <w:tcPr>
            <w:tcW w:w="1275" w:type="dxa"/>
            <w:tcBorders>
              <w:top w:val="single" w:sz="12" w:space="0" w:color="auto"/>
              <w:left w:val="single" w:sz="6" w:space="0" w:color="CCCCCC"/>
              <w:bottom w:val="single" w:sz="6" w:space="0" w:color="284E3F"/>
              <w:right w:val="single" w:sz="6" w:space="0" w:color="CCCCCC"/>
            </w:tcBorders>
            <w:shd w:val="clear" w:color="auto" w:fill="BFBFBF"/>
            <w:vAlign w:val="center"/>
          </w:tcPr>
          <w:p w:rsidR="00120ADF" w:rsidRDefault="00120ADF" w:rsidP="009623B9">
            <w:pPr>
              <w:jc w:val="center"/>
              <w:rPr>
                <w:rFonts w:ascii="Calibri" w:hAnsi="Calibri" w:cs="Arial"/>
                <w:b/>
                <w:sz w:val="20"/>
                <w:szCs w:val="20"/>
                <w:lang w:val="es-MX" w:eastAsia="es-MX"/>
              </w:rPr>
            </w:pPr>
            <w:r>
              <w:rPr>
                <w:rFonts w:ascii="Calibri" w:hAnsi="Calibri" w:cs="Arial"/>
                <w:b/>
                <w:sz w:val="20"/>
                <w:szCs w:val="20"/>
                <w:lang w:val="es-MX" w:eastAsia="es-MX"/>
              </w:rPr>
              <w:t>ESTADO</w:t>
            </w:r>
          </w:p>
        </w:tc>
        <w:tc>
          <w:tcPr>
            <w:tcW w:w="2552" w:type="dxa"/>
            <w:tcBorders>
              <w:top w:val="single" w:sz="12" w:space="0" w:color="auto"/>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120ADF" w:rsidRPr="00511A7E" w:rsidRDefault="00120ADF" w:rsidP="009623B9">
            <w:pPr>
              <w:jc w:val="center"/>
              <w:rPr>
                <w:rFonts w:ascii="Calibri" w:hAnsi="Calibri" w:cs="Arial"/>
                <w:b/>
                <w:sz w:val="20"/>
                <w:szCs w:val="20"/>
                <w:lang w:val="es-MX" w:eastAsia="es-MX"/>
              </w:rPr>
            </w:pPr>
            <w:r>
              <w:rPr>
                <w:rFonts w:ascii="Calibri" w:hAnsi="Calibri" w:cs="Arial"/>
                <w:b/>
                <w:sz w:val="20"/>
                <w:szCs w:val="20"/>
                <w:lang w:val="es-MX" w:eastAsia="es-MX"/>
              </w:rPr>
              <w:t>MEDIOS DE VERIFICACIÓN</w:t>
            </w:r>
          </w:p>
        </w:tc>
        <w:tc>
          <w:tcPr>
            <w:tcW w:w="2627" w:type="dxa"/>
            <w:tcBorders>
              <w:top w:val="single" w:sz="12" w:space="0" w:color="auto"/>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120ADF" w:rsidRPr="00511A7E" w:rsidRDefault="00120ADF" w:rsidP="009623B9">
            <w:pPr>
              <w:jc w:val="center"/>
              <w:rPr>
                <w:rFonts w:ascii="Calibri" w:hAnsi="Calibri" w:cs="Arial"/>
                <w:b/>
                <w:sz w:val="20"/>
                <w:szCs w:val="20"/>
                <w:lang w:val="es-MX" w:eastAsia="es-MX"/>
              </w:rPr>
            </w:pPr>
            <w:r>
              <w:rPr>
                <w:rFonts w:ascii="Calibri" w:hAnsi="Calibri" w:cs="Arial"/>
                <w:b/>
                <w:sz w:val="20"/>
                <w:szCs w:val="20"/>
                <w:lang w:val="es-MX" w:eastAsia="es-MX"/>
              </w:rPr>
              <w:t>GRADO DE CUMPLIMIENTO</w:t>
            </w:r>
          </w:p>
        </w:tc>
        <w:tc>
          <w:tcPr>
            <w:tcW w:w="5817" w:type="dxa"/>
            <w:gridSpan w:val="2"/>
            <w:tcBorders>
              <w:top w:val="single" w:sz="12" w:space="0" w:color="auto"/>
              <w:left w:val="single" w:sz="6" w:space="0" w:color="CCCCCC"/>
              <w:bottom w:val="single" w:sz="6" w:space="0" w:color="284E3F"/>
              <w:right w:val="single" w:sz="12" w:space="0" w:color="auto"/>
            </w:tcBorders>
            <w:shd w:val="clear" w:color="auto" w:fill="BFBFBF"/>
            <w:tcMar>
              <w:top w:w="30" w:type="dxa"/>
              <w:left w:w="120" w:type="dxa"/>
              <w:bottom w:w="30" w:type="dxa"/>
              <w:right w:w="120" w:type="dxa"/>
            </w:tcMar>
            <w:vAlign w:val="center"/>
          </w:tcPr>
          <w:p w:rsidR="00120ADF" w:rsidRPr="00511A7E" w:rsidRDefault="00120ADF" w:rsidP="009623B9">
            <w:pPr>
              <w:jc w:val="center"/>
              <w:rPr>
                <w:rFonts w:ascii="Calibri" w:hAnsi="Calibri" w:cs="Arial"/>
                <w:b/>
                <w:sz w:val="20"/>
                <w:szCs w:val="20"/>
                <w:lang w:val="es-MX" w:eastAsia="es-MX"/>
              </w:rPr>
            </w:pPr>
            <w:r>
              <w:rPr>
                <w:rFonts w:ascii="Calibri" w:hAnsi="Calibri" w:cs="Arial"/>
                <w:b/>
                <w:sz w:val="20"/>
                <w:szCs w:val="20"/>
                <w:lang w:val="es-MX" w:eastAsia="es-MX"/>
              </w:rPr>
              <w:t>OBSERVACIONES</w:t>
            </w:r>
          </w:p>
        </w:tc>
      </w:tr>
      <w:tr w:rsidR="00120ADF" w:rsidRPr="00E91F42" w:rsidTr="00120ADF">
        <w:trPr>
          <w:trHeight w:val="2074"/>
          <w:jc w:val="center"/>
        </w:trPr>
        <w:tc>
          <w:tcPr>
            <w:tcW w:w="2625" w:type="dxa"/>
            <w:vMerge w:val="restart"/>
            <w:tcBorders>
              <w:top w:val="single" w:sz="6" w:space="0" w:color="CCCCCC"/>
              <w:left w:val="single" w:sz="12" w:space="0" w:color="auto"/>
              <w:right w:val="single" w:sz="6" w:space="0" w:color="FFFFFF"/>
            </w:tcBorders>
            <w:shd w:val="clear" w:color="auto" w:fill="FFFFFF"/>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 xml:space="preserve">Reuniones y mesas de trabajo con grupos de interés, a fin de adoptar medidas de mejoramiento de gestión. </w:t>
            </w:r>
          </w:p>
        </w:tc>
        <w:tc>
          <w:tcPr>
            <w:tcW w:w="1985" w:type="dxa"/>
            <w:vMerge w:val="restart"/>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Número de reuniones realizadas con grupos de interés o actas/informes de las reuniones.</w:t>
            </w:r>
          </w:p>
        </w:tc>
        <w:tc>
          <w:tcPr>
            <w:tcW w:w="1275" w:type="dxa"/>
            <w:vMerge w:val="restart"/>
            <w:tcBorders>
              <w:top w:val="single" w:sz="6" w:space="0" w:color="CCCCCC"/>
              <w:left w:val="single" w:sz="6" w:space="0" w:color="CCCCCC"/>
              <w:right w:val="single" w:sz="6" w:space="0" w:color="CCCCCC"/>
            </w:tcBorders>
            <w:shd w:val="clear" w:color="auto" w:fill="00B050"/>
            <w:vAlign w:val="center"/>
          </w:tcPr>
          <w:p w:rsidR="00120ADF" w:rsidRPr="00511A7E" w:rsidRDefault="00120ADF" w:rsidP="000A59C6">
            <w:pPr>
              <w:rPr>
                <w:rFonts w:ascii="Calibri" w:hAnsi="Calibri" w:cs="Arial"/>
                <w:sz w:val="20"/>
                <w:szCs w:val="20"/>
                <w:lang w:val="es-MX" w:eastAsia="es-MX"/>
              </w:rPr>
            </w:pPr>
          </w:p>
        </w:tc>
        <w:tc>
          <w:tcPr>
            <w:tcW w:w="2552" w:type="dxa"/>
            <w:vMerge w:val="restart"/>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Actas de reuniones, informes de gestión, imágenes, resultados obtenidos.</w:t>
            </w:r>
          </w:p>
        </w:tc>
        <w:tc>
          <w:tcPr>
            <w:tcW w:w="2627" w:type="dxa"/>
            <w:vMerge w:val="restart"/>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tcPr>
          <w:p w:rsidR="00120ADF" w:rsidRPr="00511A7E" w:rsidRDefault="00120ADF" w:rsidP="000A59C6">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5817" w:type="dxa"/>
            <w:gridSpan w:val="2"/>
            <w:tcBorders>
              <w:top w:val="single" w:sz="6" w:space="0" w:color="CCCCCC"/>
              <w:left w:val="single" w:sz="6" w:space="0" w:color="CCCCCC"/>
              <w:bottom w:val="single" w:sz="6" w:space="0" w:color="F6F8F9"/>
              <w:right w:val="single" w:sz="12" w:space="0" w:color="auto"/>
            </w:tcBorders>
            <w:shd w:val="clear" w:color="auto" w:fill="FFFFFF"/>
            <w:tcMar>
              <w:top w:w="30" w:type="dxa"/>
              <w:left w:w="120" w:type="dxa"/>
              <w:bottom w:w="30" w:type="dxa"/>
              <w:right w:w="120" w:type="dxa"/>
            </w:tcMar>
            <w:vAlign w:val="center"/>
          </w:tcPr>
          <w:p w:rsidR="00120ADF" w:rsidRDefault="00120ADF" w:rsidP="00BF5815">
            <w:pPr>
              <w:numPr>
                <w:ilvl w:val="0"/>
                <w:numId w:val="24"/>
              </w:numPr>
              <w:ind w:left="291" w:hanging="284"/>
              <w:jc w:val="both"/>
              <w:rPr>
                <w:rFonts w:ascii="Calibri" w:hAnsi="Calibri" w:cs="Arial"/>
                <w:sz w:val="20"/>
                <w:szCs w:val="20"/>
                <w:lang w:val="es-MX" w:eastAsia="es-MX"/>
              </w:rPr>
            </w:pPr>
            <w:r w:rsidRPr="00E91F42">
              <w:rPr>
                <w:rFonts w:ascii="Calibri" w:hAnsi="Calibri" w:cs="Arial"/>
                <w:sz w:val="20"/>
                <w:szCs w:val="20"/>
                <w:lang w:val="es-MX" w:eastAsia="es-MX"/>
              </w:rPr>
              <w:t>Sitio Web institucional / Sección Transparencia</w:t>
            </w:r>
            <w:r>
              <w:rPr>
                <w:rFonts w:ascii="Calibri" w:hAnsi="Calibri" w:cs="Arial"/>
                <w:sz w:val="20"/>
                <w:szCs w:val="20"/>
                <w:lang w:val="es-MX" w:eastAsia="es-MX"/>
              </w:rPr>
              <w:t xml:space="preserve"> </w:t>
            </w:r>
            <w:hyperlink r:id="rId19" w:history="1">
              <w:r w:rsidRPr="00BF5815">
                <w:rPr>
                  <w:rStyle w:val="Hipervnculo"/>
                  <w:rFonts w:ascii="Calibri" w:hAnsi="Calibri" w:cs="Arial"/>
                  <w:sz w:val="20"/>
                  <w:szCs w:val="20"/>
                  <w:lang w:val="es-MX" w:eastAsia="es-MX"/>
                </w:rPr>
                <w:t>https://emg.gov.py/</w:t>
              </w:r>
            </w:hyperlink>
            <w:r w:rsidRPr="00BF5815">
              <w:rPr>
                <w:rFonts w:ascii="Calibri" w:hAnsi="Calibri" w:cs="Arial"/>
                <w:sz w:val="20"/>
                <w:szCs w:val="20"/>
                <w:lang w:val="es-MX" w:eastAsia="es-MX"/>
              </w:rPr>
              <w:t xml:space="preserve"> </w:t>
            </w:r>
          </w:p>
          <w:p w:rsidR="00120ADF" w:rsidRDefault="00120ADF" w:rsidP="00BF5815">
            <w:pPr>
              <w:numPr>
                <w:ilvl w:val="0"/>
                <w:numId w:val="24"/>
              </w:numPr>
              <w:ind w:left="291" w:hanging="284"/>
              <w:jc w:val="both"/>
              <w:rPr>
                <w:rFonts w:ascii="Calibri" w:hAnsi="Calibri" w:cs="Arial"/>
                <w:sz w:val="20"/>
                <w:szCs w:val="20"/>
                <w:lang w:val="es-MX" w:eastAsia="es-MX"/>
              </w:rPr>
            </w:pPr>
            <w:r>
              <w:rPr>
                <w:rFonts w:ascii="Calibri" w:hAnsi="Calibri" w:cs="Arial"/>
                <w:sz w:val="20"/>
                <w:szCs w:val="20"/>
                <w:lang w:val="es-MX" w:eastAsia="es-MX"/>
              </w:rPr>
              <w:t>El resultado fue la promulgación de dos Leyes que mejorarían la calidad de vida de cientos de paraguayos. La EMG participó activamente de las mesas de trabajo para la creación de ambas.</w:t>
            </w:r>
          </w:p>
          <w:p w:rsidR="00120ADF" w:rsidRDefault="00120ADF" w:rsidP="00BF5815">
            <w:pPr>
              <w:numPr>
                <w:ilvl w:val="0"/>
                <w:numId w:val="24"/>
              </w:numPr>
              <w:ind w:left="291" w:hanging="284"/>
              <w:jc w:val="both"/>
              <w:rPr>
                <w:rFonts w:ascii="Calibri" w:hAnsi="Calibri" w:cs="Arial"/>
                <w:sz w:val="20"/>
                <w:szCs w:val="20"/>
                <w:lang w:val="es-MX" w:eastAsia="es-MX"/>
              </w:rPr>
            </w:pPr>
            <w:r w:rsidRPr="00BF5815">
              <w:rPr>
                <w:rFonts w:ascii="Calibri" w:hAnsi="Calibri" w:cs="Arial"/>
                <w:sz w:val="20"/>
                <w:szCs w:val="20"/>
                <w:lang w:val="es-MX" w:eastAsia="es-MX"/>
              </w:rPr>
              <w:t>La L</w:t>
            </w:r>
            <w:r>
              <w:rPr>
                <w:rFonts w:ascii="Calibri" w:hAnsi="Calibri" w:cs="Arial"/>
                <w:sz w:val="20"/>
                <w:szCs w:val="20"/>
                <w:lang w:val="es-MX" w:eastAsia="es-MX"/>
              </w:rPr>
              <w:t>ey</w:t>
            </w:r>
            <w:r w:rsidRPr="00BF5815">
              <w:rPr>
                <w:rFonts w:ascii="Calibri" w:hAnsi="Calibri" w:cs="Arial"/>
                <w:sz w:val="20"/>
                <w:szCs w:val="20"/>
                <w:lang w:val="es-MX" w:eastAsia="es-MX"/>
              </w:rPr>
              <w:t xml:space="preserve"> N° 7488 que faculta al </w:t>
            </w:r>
            <w:r>
              <w:rPr>
                <w:rFonts w:ascii="Calibri" w:hAnsi="Calibri" w:cs="Arial"/>
                <w:sz w:val="20"/>
                <w:szCs w:val="20"/>
                <w:lang w:val="es-MX" w:eastAsia="es-MX"/>
              </w:rPr>
              <w:t>MEC</w:t>
            </w:r>
            <w:r w:rsidRPr="00BF5815">
              <w:rPr>
                <w:rFonts w:ascii="Calibri" w:hAnsi="Calibri" w:cs="Arial"/>
                <w:sz w:val="20"/>
                <w:szCs w:val="20"/>
                <w:lang w:val="es-MX" w:eastAsia="es-MX"/>
              </w:rPr>
              <w:t xml:space="preserve">, al </w:t>
            </w:r>
            <w:r>
              <w:rPr>
                <w:rFonts w:ascii="Calibri" w:hAnsi="Calibri" w:cs="Arial"/>
                <w:sz w:val="20"/>
                <w:szCs w:val="20"/>
                <w:lang w:val="es-MX" w:eastAsia="es-MX"/>
              </w:rPr>
              <w:t>MSPyBS</w:t>
            </w:r>
            <w:r w:rsidRPr="00BF5815">
              <w:rPr>
                <w:rFonts w:ascii="Calibri" w:hAnsi="Calibri" w:cs="Arial"/>
                <w:sz w:val="20"/>
                <w:szCs w:val="20"/>
                <w:lang w:val="es-MX" w:eastAsia="es-MX"/>
              </w:rPr>
              <w:t xml:space="preserve"> y al </w:t>
            </w:r>
            <w:r>
              <w:rPr>
                <w:rFonts w:ascii="Calibri" w:hAnsi="Calibri" w:cs="Arial"/>
                <w:sz w:val="20"/>
                <w:szCs w:val="20"/>
                <w:lang w:val="es-MX" w:eastAsia="es-MX"/>
              </w:rPr>
              <w:t>MI</w:t>
            </w:r>
            <w:r w:rsidRPr="00BF5815">
              <w:rPr>
                <w:rFonts w:ascii="Calibri" w:hAnsi="Calibri" w:cs="Arial"/>
                <w:sz w:val="20"/>
                <w:szCs w:val="20"/>
                <w:lang w:val="es-MX" w:eastAsia="es-MX"/>
              </w:rPr>
              <w:t>, conjuntamente con otras entidades del estado a realizar inversiones en establecimientos educativos, de salud pública y dependencias</w:t>
            </w:r>
            <w:r>
              <w:rPr>
                <w:rFonts w:ascii="Calibri" w:hAnsi="Calibri" w:cs="Arial"/>
                <w:sz w:val="20"/>
                <w:szCs w:val="20"/>
                <w:lang w:val="es-MX" w:eastAsia="es-MX"/>
              </w:rPr>
              <w:t xml:space="preserve"> </w:t>
            </w:r>
            <w:r w:rsidRPr="00BF5815">
              <w:rPr>
                <w:rFonts w:ascii="Calibri" w:hAnsi="Calibri" w:cs="Arial"/>
                <w:sz w:val="20"/>
                <w:szCs w:val="20"/>
                <w:lang w:val="es-MX" w:eastAsia="es-MX"/>
              </w:rPr>
              <w:t>policiales que carezcan de t</w:t>
            </w:r>
            <w:r>
              <w:rPr>
                <w:rFonts w:ascii="Calibri" w:hAnsi="Calibri" w:cs="Arial"/>
                <w:sz w:val="20"/>
                <w:szCs w:val="20"/>
                <w:lang w:val="es-MX" w:eastAsia="es-MX"/>
              </w:rPr>
              <w:t>í</w:t>
            </w:r>
            <w:r w:rsidRPr="00BF5815">
              <w:rPr>
                <w:rFonts w:ascii="Calibri" w:hAnsi="Calibri" w:cs="Arial"/>
                <w:sz w:val="20"/>
                <w:szCs w:val="20"/>
                <w:lang w:val="es-MX" w:eastAsia="es-MX"/>
              </w:rPr>
              <w:t>tulo de propiedad.</w:t>
            </w:r>
          </w:p>
          <w:p w:rsidR="00120ADF" w:rsidRDefault="00120ADF" w:rsidP="00D72C26">
            <w:pPr>
              <w:numPr>
                <w:ilvl w:val="0"/>
                <w:numId w:val="24"/>
              </w:numPr>
              <w:ind w:left="291" w:hanging="284"/>
              <w:jc w:val="both"/>
              <w:rPr>
                <w:rFonts w:ascii="Calibri" w:hAnsi="Calibri" w:cs="Arial"/>
                <w:sz w:val="20"/>
                <w:szCs w:val="20"/>
                <w:lang w:val="es-MX" w:eastAsia="es-MX"/>
              </w:rPr>
            </w:pPr>
            <w:r>
              <w:rPr>
                <w:rFonts w:ascii="Calibri" w:hAnsi="Calibri" w:cs="Arial"/>
                <w:sz w:val="20"/>
                <w:szCs w:val="20"/>
                <w:lang w:val="es-MX" w:eastAsia="es-MX"/>
              </w:rPr>
              <w:t xml:space="preserve">La </w:t>
            </w:r>
            <w:r w:rsidRPr="00BF5815">
              <w:rPr>
                <w:rFonts w:ascii="Calibri" w:hAnsi="Calibri" w:cs="Arial"/>
                <w:sz w:val="20"/>
                <w:szCs w:val="20"/>
                <w:lang w:val="es-MX" w:eastAsia="es-MX"/>
              </w:rPr>
              <w:t>Ley N° 7446, que sustituye, modifica e incorpora varias disposiciones del régimen legal del Instituto de Previsión Social (IPS)</w:t>
            </w:r>
            <w:r>
              <w:rPr>
                <w:rFonts w:ascii="Calibri" w:hAnsi="Calibri" w:cs="Arial"/>
                <w:sz w:val="20"/>
                <w:szCs w:val="20"/>
                <w:lang w:val="es-MX" w:eastAsia="es-MX"/>
              </w:rPr>
              <w:t>.</w:t>
            </w:r>
          </w:p>
          <w:p w:rsidR="00120ADF" w:rsidRDefault="00120ADF" w:rsidP="00D72C26">
            <w:pPr>
              <w:numPr>
                <w:ilvl w:val="0"/>
                <w:numId w:val="24"/>
              </w:numPr>
              <w:ind w:left="291" w:hanging="284"/>
              <w:jc w:val="both"/>
              <w:rPr>
                <w:rFonts w:ascii="Calibri" w:hAnsi="Calibri" w:cs="Arial"/>
                <w:sz w:val="20"/>
                <w:szCs w:val="20"/>
                <w:lang w:val="es-MX" w:eastAsia="es-MX"/>
              </w:rPr>
            </w:pPr>
            <w:r>
              <w:rPr>
                <w:rFonts w:ascii="Calibri" w:hAnsi="Calibri" w:cs="Arial"/>
                <w:sz w:val="20"/>
                <w:szCs w:val="20"/>
                <w:lang w:val="es-MX" w:eastAsia="es-MX"/>
              </w:rPr>
              <w:t>C</w:t>
            </w:r>
            <w:r w:rsidRPr="00D72C26">
              <w:rPr>
                <w:rFonts w:ascii="Calibri" w:hAnsi="Calibri" w:cs="Arial"/>
                <w:sz w:val="20"/>
                <w:szCs w:val="20"/>
                <w:lang w:val="es-MX" w:eastAsia="es-MX"/>
              </w:rPr>
              <w:t xml:space="preserve">urso en el marco del "Acuerdo Específico I de la Cooperación Institucional entre la Secretaría Nacional de Cultura y la </w:t>
            </w:r>
            <w:r w:rsidRPr="00D72C26">
              <w:rPr>
                <w:rFonts w:ascii="Calibri" w:hAnsi="Calibri" w:cs="Arial"/>
                <w:sz w:val="20"/>
                <w:szCs w:val="20"/>
                <w:lang w:val="es-MX" w:eastAsia="es-MX"/>
              </w:rPr>
              <w:lastRenderedPageBreak/>
              <w:t>Escribanía Mayor de Gobierno", emitido en Asunción el 29 de octubre de 2025.</w:t>
            </w:r>
            <w:r>
              <w:rPr>
                <w:rFonts w:ascii="Calibri" w:hAnsi="Calibri" w:cs="Arial"/>
                <w:sz w:val="20"/>
                <w:szCs w:val="20"/>
                <w:lang w:val="es-MX" w:eastAsia="es-MX"/>
              </w:rPr>
              <w:t xml:space="preserve"> </w:t>
            </w:r>
            <w:r w:rsidRPr="00D72C26">
              <w:rPr>
                <w:rFonts w:ascii="Calibri" w:hAnsi="Calibri" w:cs="Arial"/>
                <w:sz w:val="20"/>
                <w:szCs w:val="20"/>
                <w:lang w:val="es-MX" w:eastAsia="es-MX"/>
              </w:rPr>
              <w:t>La capacitación fue dispuesta por la Resolución N.º 051/2025 para fortalecer la formación de funcionarios en archivo y documentación notarial, reconociendo la relevancia del patrimonio documental como fuente histórica, jurídica, y cultural.</w:t>
            </w:r>
          </w:p>
          <w:p w:rsidR="00120ADF" w:rsidRPr="00D72C26" w:rsidRDefault="00120ADF" w:rsidP="00D72C26">
            <w:pPr>
              <w:numPr>
                <w:ilvl w:val="0"/>
                <w:numId w:val="24"/>
              </w:numPr>
              <w:ind w:left="291" w:hanging="284"/>
              <w:jc w:val="both"/>
              <w:rPr>
                <w:rFonts w:ascii="Calibri" w:hAnsi="Calibri" w:cs="Arial"/>
                <w:sz w:val="20"/>
                <w:szCs w:val="20"/>
                <w:lang w:val="es-MX" w:eastAsia="es-MX"/>
              </w:rPr>
            </w:pPr>
            <w:r>
              <w:rPr>
                <w:rFonts w:ascii="Calibri" w:hAnsi="Calibri" w:cs="Arial"/>
                <w:sz w:val="20"/>
                <w:szCs w:val="20"/>
                <w:lang w:val="es-MX" w:eastAsia="es-MX"/>
              </w:rPr>
              <w:t>Reuniones de coordinación y gestión con el INDI y representantes del Proyecto PIMA para los actos de firma y entrega de títulos a comunidades indígenas del Paraguay en sus propios territorios.</w:t>
            </w:r>
          </w:p>
        </w:tc>
      </w:tr>
      <w:tr w:rsidR="00120ADF" w:rsidRPr="00E91F42" w:rsidTr="00120ADF">
        <w:trPr>
          <w:trHeight w:val="2808"/>
          <w:jc w:val="center"/>
        </w:trPr>
        <w:tc>
          <w:tcPr>
            <w:tcW w:w="2625" w:type="dxa"/>
            <w:vMerge/>
            <w:tcBorders>
              <w:left w:val="single" w:sz="12" w:space="0" w:color="auto"/>
              <w:bottom w:val="single" w:sz="6" w:space="0" w:color="F6F8F9"/>
              <w:right w:val="single" w:sz="6" w:space="0" w:color="FFFFFF"/>
            </w:tcBorders>
            <w:shd w:val="clear" w:color="auto" w:fill="FFFFFF"/>
            <w:tcMar>
              <w:top w:w="30" w:type="dxa"/>
              <w:left w:w="120" w:type="dxa"/>
              <w:bottom w:w="30" w:type="dxa"/>
              <w:right w:w="120" w:type="dxa"/>
            </w:tcMar>
            <w:vAlign w:val="center"/>
          </w:tcPr>
          <w:p w:rsidR="00120ADF" w:rsidRPr="00F71A94" w:rsidRDefault="00120ADF" w:rsidP="000A59C6">
            <w:pPr>
              <w:rPr>
                <w:rFonts w:ascii="Calibri" w:hAnsi="Calibri" w:cs="Arial"/>
                <w:sz w:val="20"/>
                <w:szCs w:val="20"/>
                <w:lang w:val="es-MX" w:eastAsia="es-MX"/>
              </w:rPr>
            </w:pPr>
          </w:p>
        </w:tc>
        <w:tc>
          <w:tcPr>
            <w:tcW w:w="1985" w:type="dxa"/>
            <w:vMerge/>
            <w:tcBorders>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120ADF" w:rsidRPr="00F71A94" w:rsidRDefault="00120ADF" w:rsidP="000A59C6">
            <w:pPr>
              <w:rPr>
                <w:rFonts w:ascii="Calibri" w:hAnsi="Calibri" w:cs="Arial"/>
                <w:sz w:val="20"/>
                <w:szCs w:val="20"/>
                <w:lang w:val="es-MX" w:eastAsia="es-MX"/>
              </w:rPr>
            </w:pPr>
          </w:p>
        </w:tc>
        <w:tc>
          <w:tcPr>
            <w:tcW w:w="1275" w:type="dxa"/>
            <w:vMerge/>
            <w:tcBorders>
              <w:left w:val="single" w:sz="6" w:space="0" w:color="CCCCCC"/>
              <w:bottom w:val="single" w:sz="6" w:space="0" w:color="F6F8F9"/>
              <w:right w:val="single" w:sz="6" w:space="0" w:color="CCCCCC"/>
            </w:tcBorders>
            <w:shd w:val="clear" w:color="auto" w:fill="00B050"/>
            <w:vAlign w:val="center"/>
          </w:tcPr>
          <w:p w:rsidR="00120ADF" w:rsidRPr="00511A7E" w:rsidRDefault="00120ADF" w:rsidP="000A59C6">
            <w:pPr>
              <w:rPr>
                <w:rFonts w:ascii="Calibri" w:hAnsi="Calibri" w:cs="Arial"/>
                <w:sz w:val="20"/>
                <w:szCs w:val="20"/>
                <w:lang w:val="es-MX" w:eastAsia="es-MX"/>
              </w:rPr>
            </w:pPr>
          </w:p>
        </w:tc>
        <w:tc>
          <w:tcPr>
            <w:tcW w:w="2552" w:type="dxa"/>
            <w:vMerge/>
            <w:tcBorders>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120ADF" w:rsidRPr="00F71A94" w:rsidRDefault="00120ADF" w:rsidP="000A59C6">
            <w:pPr>
              <w:rPr>
                <w:rFonts w:ascii="Calibri" w:hAnsi="Calibri" w:cs="Arial"/>
                <w:sz w:val="20"/>
                <w:szCs w:val="20"/>
                <w:lang w:val="es-MX" w:eastAsia="es-MX"/>
              </w:rPr>
            </w:pPr>
          </w:p>
        </w:tc>
        <w:tc>
          <w:tcPr>
            <w:tcW w:w="2627" w:type="dxa"/>
            <w:vMerge/>
            <w:tcBorders>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120ADF" w:rsidRDefault="00120ADF" w:rsidP="000A59C6">
            <w:pPr>
              <w:jc w:val="center"/>
              <w:rPr>
                <w:rFonts w:ascii="Calibri" w:hAnsi="Calibri" w:cs="Arial"/>
                <w:b/>
                <w:sz w:val="20"/>
                <w:szCs w:val="20"/>
                <w:lang w:val="es-MX" w:eastAsia="es-MX"/>
              </w:rPr>
            </w:pPr>
          </w:p>
        </w:tc>
        <w:tc>
          <w:tcPr>
            <w:tcW w:w="5817" w:type="dxa"/>
            <w:gridSpan w:val="2"/>
            <w:tcBorders>
              <w:top w:val="single" w:sz="6" w:space="0" w:color="CCCCCC"/>
              <w:left w:val="single" w:sz="6" w:space="0" w:color="CCCCCC"/>
              <w:bottom w:val="single" w:sz="6" w:space="0" w:color="F6F8F9"/>
              <w:right w:val="single" w:sz="12" w:space="0" w:color="auto"/>
            </w:tcBorders>
            <w:shd w:val="clear" w:color="auto" w:fill="FFFFFF"/>
            <w:tcMar>
              <w:top w:w="30" w:type="dxa"/>
              <w:left w:w="120" w:type="dxa"/>
              <w:bottom w:w="30" w:type="dxa"/>
              <w:right w:w="120" w:type="dxa"/>
            </w:tcMar>
            <w:vAlign w:val="center"/>
          </w:tcPr>
          <w:p w:rsidR="00120ADF" w:rsidRPr="00D72C26" w:rsidRDefault="00B354D5" w:rsidP="00D72C26">
            <w:pPr>
              <w:jc w:val="both"/>
              <w:rPr>
                <w:rFonts w:ascii="Calibri" w:hAnsi="Calibri" w:cs="Arial"/>
                <w:sz w:val="6"/>
                <w:szCs w:val="6"/>
                <w:lang w:val="es-MX" w:eastAsia="es-MX"/>
              </w:rPr>
            </w:pPr>
            <w:r>
              <w:rPr>
                <w:noProof/>
                <w:sz w:val="6"/>
                <w:szCs w:val="6"/>
              </w:rPr>
              <w:pict>
                <v:shape id="_x0000_s1079" type="#_x0000_t75" style="position:absolute;left:0;text-align:left;margin-left:0;margin-top:0;width:278.4pt;height:156.65pt;z-index:7;mso-position-horizontal:center;mso-position-horizontal-relative:margin;mso-position-vertical:center;mso-position-vertical-relative:margin;mso-width-relative:page;mso-height-relative:page">
                  <v:imagedata r:id="rId20" o:title="WhatsApp Image 2025-07-23 at 17"/>
                  <w10:wrap type="square" anchorx="margin" anchory="margin"/>
                </v:shape>
              </w:pict>
            </w:r>
          </w:p>
        </w:tc>
      </w:tr>
      <w:tr w:rsidR="00120ADF" w:rsidRPr="00511A7E" w:rsidTr="00120ADF">
        <w:trPr>
          <w:trHeight w:val="798"/>
          <w:jc w:val="center"/>
        </w:trPr>
        <w:tc>
          <w:tcPr>
            <w:tcW w:w="2625" w:type="dxa"/>
            <w:vMerge w:val="restart"/>
            <w:tcBorders>
              <w:top w:val="single" w:sz="6" w:space="0" w:color="CCCCCC"/>
              <w:left w:val="single" w:sz="12" w:space="0" w:color="auto"/>
              <w:right w:val="single" w:sz="6" w:space="0" w:color="F6F8F9"/>
            </w:tcBorders>
            <w:shd w:val="clear" w:color="auto" w:fill="F2F2F2"/>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C76660">
              <w:rPr>
                <w:rFonts w:ascii="Calibri" w:hAnsi="Calibri" w:cs="Arial"/>
                <w:sz w:val="20"/>
                <w:szCs w:val="20"/>
                <w:lang w:val="es-MX" w:eastAsia="es-MX"/>
              </w:rPr>
              <w:t xml:space="preserve">Impulsar la participación activa de la sociedad civil en la supervisión y el control de </w:t>
            </w:r>
            <w:r w:rsidRPr="00C76660">
              <w:rPr>
                <w:rFonts w:ascii="Calibri" w:hAnsi="Calibri" w:cs="Arial"/>
                <w:sz w:val="20"/>
                <w:szCs w:val="20"/>
                <w:lang w:val="es-MX" w:eastAsia="es-MX"/>
              </w:rPr>
              <w:lastRenderedPageBreak/>
              <w:t>gestión pública.</w:t>
            </w:r>
            <w:r>
              <w:rPr>
                <w:rFonts w:ascii="Calibri" w:hAnsi="Calibri" w:cs="Arial"/>
                <w:sz w:val="20"/>
                <w:szCs w:val="20"/>
                <w:lang w:val="es-MX" w:eastAsia="es-MX"/>
              </w:rPr>
              <w:t xml:space="preserve"> Mediante la i</w:t>
            </w:r>
            <w:r w:rsidRPr="00F71A94">
              <w:rPr>
                <w:rFonts w:ascii="Calibri" w:hAnsi="Calibri" w:cs="Arial"/>
                <w:sz w:val="20"/>
                <w:szCs w:val="20"/>
                <w:lang w:val="es-MX" w:eastAsia="es-MX"/>
              </w:rPr>
              <w:t xml:space="preserve">mplementación permanente del Buzón de Quejas y Sugerencias en la Mesa de Entrada institucional y recepción de denuncias en forma física y </w:t>
            </w:r>
            <w:r w:rsidRPr="00C76660">
              <w:rPr>
                <w:rFonts w:ascii="Calibri" w:hAnsi="Calibri" w:cs="Arial"/>
                <w:sz w:val="20"/>
                <w:szCs w:val="20"/>
                <w:lang w:val="es-MX" w:eastAsia="es-MX"/>
              </w:rPr>
              <w:t xml:space="preserve">vía web </w:t>
            </w:r>
            <w:r>
              <w:rPr>
                <w:rFonts w:ascii="Calibri" w:hAnsi="Calibri" w:cs="Arial"/>
                <w:sz w:val="20"/>
                <w:szCs w:val="20"/>
                <w:lang w:val="es-MX" w:eastAsia="es-MX"/>
              </w:rPr>
              <w:t xml:space="preserve">(enlace redireccionado al Portal Nacional de Denuncias Ciudadanas de la CGR). </w:t>
            </w:r>
          </w:p>
        </w:tc>
        <w:tc>
          <w:tcPr>
            <w:tcW w:w="1985"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lastRenderedPageBreak/>
              <w:t>Número de quejas y sugerencias recibidas y procesadas.</w:t>
            </w:r>
          </w:p>
        </w:tc>
        <w:tc>
          <w:tcPr>
            <w:tcW w:w="1275" w:type="dxa"/>
            <w:vMerge w:val="restart"/>
            <w:tcBorders>
              <w:top w:val="single" w:sz="6" w:space="0" w:color="CCCCCC"/>
              <w:left w:val="single" w:sz="6" w:space="0" w:color="CCCCCC"/>
              <w:right w:val="single" w:sz="6" w:space="0" w:color="CCCCCC"/>
            </w:tcBorders>
            <w:shd w:val="clear" w:color="auto" w:fill="00B050"/>
            <w:vAlign w:val="center"/>
          </w:tcPr>
          <w:p w:rsidR="00120ADF" w:rsidRPr="00511A7E" w:rsidRDefault="00120ADF" w:rsidP="000A59C6">
            <w:pPr>
              <w:rPr>
                <w:rFonts w:ascii="Calibri" w:hAnsi="Calibri" w:cs="Arial"/>
                <w:sz w:val="20"/>
                <w:szCs w:val="20"/>
                <w:lang w:val="es-MX" w:eastAsia="es-MX"/>
              </w:rPr>
            </w:pPr>
          </w:p>
        </w:tc>
        <w:tc>
          <w:tcPr>
            <w:tcW w:w="2552"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 xml:space="preserve">Memorandos, Correo institucional, Resoluciones EMG, Portal Institucional, </w:t>
            </w:r>
            <w:r w:rsidRPr="00F71A94">
              <w:rPr>
                <w:rFonts w:ascii="Calibri" w:hAnsi="Calibri" w:cs="Arial"/>
                <w:sz w:val="20"/>
                <w:szCs w:val="20"/>
                <w:lang w:val="es-MX" w:eastAsia="es-MX"/>
              </w:rPr>
              <w:lastRenderedPageBreak/>
              <w:t xml:space="preserve">Evidencias gráficas, Redes Sociales. </w:t>
            </w:r>
          </w:p>
        </w:tc>
        <w:tc>
          <w:tcPr>
            <w:tcW w:w="2627"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tcPr>
          <w:p w:rsidR="00120ADF" w:rsidRPr="00511A7E" w:rsidRDefault="00120ADF" w:rsidP="000A59C6">
            <w:pPr>
              <w:jc w:val="center"/>
              <w:rPr>
                <w:rFonts w:ascii="Calibri" w:hAnsi="Calibri" w:cs="Arial"/>
                <w:b/>
                <w:sz w:val="20"/>
                <w:szCs w:val="20"/>
                <w:lang w:val="es-MX" w:eastAsia="es-MX"/>
              </w:rPr>
            </w:pPr>
            <w:r>
              <w:rPr>
                <w:rFonts w:ascii="Calibri" w:hAnsi="Calibri" w:cs="Arial"/>
                <w:b/>
                <w:sz w:val="20"/>
                <w:szCs w:val="20"/>
                <w:lang w:val="es-MX" w:eastAsia="es-MX"/>
              </w:rPr>
              <w:lastRenderedPageBreak/>
              <w:t>100%</w:t>
            </w:r>
          </w:p>
        </w:tc>
        <w:tc>
          <w:tcPr>
            <w:tcW w:w="5817" w:type="dxa"/>
            <w:gridSpan w:val="2"/>
            <w:tcBorders>
              <w:top w:val="single" w:sz="6" w:space="0" w:color="CCCCCC"/>
              <w:left w:val="single" w:sz="6" w:space="0" w:color="CCCCCC"/>
              <w:right w:val="single" w:sz="12" w:space="0" w:color="auto"/>
            </w:tcBorders>
            <w:shd w:val="clear" w:color="auto" w:fill="F2F2F2"/>
            <w:tcMar>
              <w:top w:w="30" w:type="dxa"/>
              <w:left w:w="120" w:type="dxa"/>
              <w:bottom w:w="30" w:type="dxa"/>
              <w:right w:w="120" w:type="dxa"/>
            </w:tcMar>
            <w:vAlign w:val="center"/>
          </w:tcPr>
          <w:p w:rsidR="00120ADF" w:rsidRDefault="00120ADF" w:rsidP="007C798E">
            <w:pPr>
              <w:numPr>
                <w:ilvl w:val="0"/>
                <w:numId w:val="24"/>
              </w:numPr>
              <w:ind w:left="231" w:hanging="231"/>
              <w:jc w:val="both"/>
              <w:rPr>
                <w:rFonts w:ascii="Calibri" w:hAnsi="Calibri" w:cs="Arial"/>
                <w:sz w:val="20"/>
                <w:szCs w:val="20"/>
                <w:lang w:val="es-MX" w:eastAsia="es-MX"/>
              </w:rPr>
            </w:pPr>
            <w:r>
              <w:rPr>
                <w:rFonts w:ascii="Calibri" w:hAnsi="Calibri" w:cs="Arial"/>
                <w:sz w:val="20"/>
                <w:szCs w:val="20"/>
                <w:lang w:val="es-MX" w:eastAsia="es-MX"/>
              </w:rPr>
              <w:t>No fue presentada ninguna</w:t>
            </w:r>
            <w:r w:rsidRPr="00F71A94">
              <w:rPr>
                <w:rFonts w:ascii="Calibri" w:hAnsi="Calibri" w:cs="Arial"/>
                <w:sz w:val="20"/>
                <w:szCs w:val="20"/>
                <w:lang w:val="es-MX" w:eastAsia="es-MX"/>
              </w:rPr>
              <w:t xml:space="preserve"> denuncia en forma física </w:t>
            </w:r>
            <w:r>
              <w:rPr>
                <w:rFonts w:ascii="Calibri" w:hAnsi="Calibri" w:cs="Arial"/>
                <w:sz w:val="20"/>
                <w:szCs w:val="20"/>
                <w:lang w:val="es-MX" w:eastAsia="es-MX"/>
              </w:rPr>
              <w:t>ni</w:t>
            </w:r>
            <w:r w:rsidRPr="00F71A94">
              <w:rPr>
                <w:rFonts w:ascii="Calibri" w:hAnsi="Calibri" w:cs="Arial"/>
                <w:sz w:val="20"/>
                <w:szCs w:val="20"/>
                <w:lang w:val="es-MX" w:eastAsia="es-MX"/>
              </w:rPr>
              <w:t xml:space="preserve"> </w:t>
            </w:r>
            <w:r w:rsidRPr="00C76660">
              <w:rPr>
                <w:rFonts w:ascii="Calibri" w:hAnsi="Calibri" w:cs="Arial"/>
                <w:sz w:val="20"/>
                <w:szCs w:val="20"/>
                <w:lang w:val="es-MX" w:eastAsia="es-MX"/>
              </w:rPr>
              <w:t>vía web</w:t>
            </w:r>
            <w:r>
              <w:rPr>
                <w:rFonts w:ascii="Calibri" w:hAnsi="Calibri" w:cs="Arial"/>
                <w:sz w:val="20"/>
                <w:szCs w:val="20"/>
                <w:lang w:val="es-MX" w:eastAsia="es-MX"/>
              </w:rPr>
              <w:t>.</w:t>
            </w:r>
          </w:p>
          <w:p w:rsidR="00120ADF" w:rsidRPr="007C798E" w:rsidRDefault="00B354D5" w:rsidP="007C798E">
            <w:pPr>
              <w:numPr>
                <w:ilvl w:val="0"/>
                <w:numId w:val="24"/>
              </w:numPr>
              <w:ind w:left="231" w:hanging="231"/>
              <w:jc w:val="both"/>
              <w:rPr>
                <w:rFonts w:ascii="Calibri" w:hAnsi="Calibri" w:cs="Arial"/>
                <w:sz w:val="20"/>
                <w:szCs w:val="20"/>
                <w:lang w:val="es-MX" w:eastAsia="es-MX"/>
              </w:rPr>
            </w:pPr>
            <w:hyperlink r:id="rId21" w:history="1">
              <w:r w:rsidR="00120ADF" w:rsidRPr="008465C4">
                <w:rPr>
                  <w:rStyle w:val="Hipervnculo"/>
                  <w:rFonts w:ascii="Calibri" w:hAnsi="Calibri" w:cs="Arial"/>
                  <w:sz w:val="20"/>
                  <w:szCs w:val="20"/>
                  <w:lang w:val="es-MX" w:eastAsia="es-MX"/>
                </w:rPr>
                <w:t>https://emg.gov.py/wp-content/uploads/2024/01/BUZON_DE_SUGERENCIAS.pdf</w:t>
              </w:r>
            </w:hyperlink>
          </w:p>
        </w:tc>
      </w:tr>
      <w:tr w:rsidR="00120ADF" w:rsidRPr="00511A7E" w:rsidTr="00120ADF">
        <w:trPr>
          <w:trHeight w:val="2997"/>
          <w:jc w:val="center"/>
        </w:trPr>
        <w:tc>
          <w:tcPr>
            <w:tcW w:w="2625" w:type="dxa"/>
            <w:vMerge/>
            <w:tcBorders>
              <w:left w:val="single" w:sz="12" w:space="0" w:color="auto"/>
              <w:right w:val="single" w:sz="6" w:space="0" w:color="F6F8F9"/>
            </w:tcBorders>
            <w:shd w:val="clear" w:color="auto" w:fill="F2F2F2"/>
            <w:tcMar>
              <w:top w:w="30" w:type="dxa"/>
              <w:left w:w="120" w:type="dxa"/>
              <w:bottom w:w="30" w:type="dxa"/>
              <w:right w:w="120" w:type="dxa"/>
            </w:tcMar>
            <w:vAlign w:val="center"/>
          </w:tcPr>
          <w:p w:rsidR="00120ADF" w:rsidRPr="00C76660" w:rsidRDefault="00120ADF" w:rsidP="000A59C6">
            <w:pPr>
              <w:rPr>
                <w:rFonts w:ascii="Calibri" w:hAnsi="Calibri" w:cs="Arial"/>
                <w:sz w:val="20"/>
                <w:szCs w:val="20"/>
                <w:lang w:val="es-MX" w:eastAsia="es-MX"/>
              </w:rPr>
            </w:pPr>
          </w:p>
        </w:tc>
        <w:tc>
          <w:tcPr>
            <w:tcW w:w="1985" w:type="dxa"/>
            <w:vMerge/>
            <w:tcBorders>
              <w:left w:val="single" w:sz="6" w:space="0" w:color="CCCCCC"/>
              <w:right w:val="single" w:sz="6" w:space="0" w:color="F6F8F9"/>
            </w:tcBorders>
            <w:shd w:val="clear" w:color="auto" w:fill="F2F2F2"/>
            <w:tcMar>
              <w:top w:w="30" w:type="dxa"/>
              <w:left w:w="120" w:type="dxa"/>
              <w:bottom w:w="30" w:type="dxa"/>
              <w:right w:w="120" w:type="dxa"/>
            </w:tcMar>
            <w:vAlign w:val="center"/>
          </w:tcPr>
          <w:p w:rsidR="00120ADF" w:rsidRPr="00F71A94" w:rsidRDefault="00120ADF" w:rsidP="000A59C6">
            <w:pPr>
              <w:rPr>
                <w:rFonts w:ascii="Calibri" w:hAnsi="Calibri" w:cs="Arial"/>
                <w:sz w:val="20"/>
                <w:szCs w:val="20"/>
                <w:lang w:val="es-MX" w:eastAsia="es-MX"/>
              </w:rPr>
            </w:pPr>
          </w:p>
        </w:tc>
        <w:tc>
          <w:tcPr>
            <w:tcW w:w="1275" w:type="dxa"/>
            <w:vMerge/>
            <w:tcBorders>
              <w:left w:val="single" w:sz="6" w:space="0" w:color="CCCCCC"/>
              <w:right w:val="single" w:sz="6" w:space="0" w:color="CCCCCC"/>
            </w:tcBorders>
            <w:shd w:val="clear" w:color="auto" w:fill="00B050"/>
            <w:vAlign w:val="center"/>
          </w:tcPr>
          <w:p w:rsidR="00120ADF" w:rsidRPr="00511A7E" w:rsidRDefault="00120ADF" w:rsidP="000A59C6">
            <w:pPr>
              <w:rPr>
                <w:rFonts w:ascii="Calibri" w:hAnsi="Calibri" w:cs="Arial"/>
                <w:sz w:val="20"/>
                <w:szCs w:val="20"/>
                <w:lang w:val="es-MX" w:eastAsia="es-MX"/>
              </w:rPr>
            </w:pPr>
          </w:p>
        </w:tc>
        <w:tc>
          <w:tcPr>
            <w:tcW w:w="2552" w:type="dxa"/>
            <w:vMerge/>
            <w:tcBorders>
              <w:left w:val="single" w:sz="6" w:space="0" w:color="CCCCCC"/>
              <w:right w:val="single" w:sz="6" w:space="0" w:color="F6F8F9"/>
            </w:tcBorders>
            <w:shd w:val="clear" w:color="auto" w:fill="F2F2F2"/>
            <w:tcMar>
              <w:top w:w="30" w:type="dxa"/>
              <w:left w:w="120" w:type="dxa"/>
              <w:bottom w:w="30" w:type="dxa"/>
              <w:right w:w="120" w:type="dxa"/>
            </w:tcMar>
            <w:vAlign w:val="center"/>
          </w:tcPr>
          <w:p w:rsidR="00120ADF" w:rsidRPr="00F71A94" w:rsidRDefault="00120ADF" w:rsidP="000A59C6">
            <w:pPr>
              <w:rPr>
                <w:rFonts w:ascii="Calibri" w:hAnsi="Calibri" w:cs="Arial"/>
                <w:sz w:val="20"/>
                <w:szCs w:val="20"/>
                <w:lang w:val="es-MX" w:eastAsia="es-MX"/>
              </w:rPr>
            </w:pPr>
          </w:p>
        </w:tc>
        <w:tc>
          <w:tcPr>
            <w:tcW w:w="2627" w:type="dxa"/>
            <w:vMerge/>
            <w:tcBorders>
              <w:left w:val="single" w:sz="6" w:space="0" w:color="CCCCCC"/>
              <w:right w:val="single" w:sz="6" w:space="0" w:color="F6F8F9"/>
            </w:tcBorders>
            <w:shd w:val="clear" w:color="auto" w:fill="F2F2F2"/>
            <w:tcMar>
              <w:top w:w="30" w:type="dxa"/>
              <w:left w:w="120" w:type="dxa"/>
              <w:bottom w:w="30" w:type="dxa"/>
              <w:right w:w="120" w:type="dxa"/>
            </w:tcMar>
            <w:vAlign w:val="center"/>
          </w:tcPr>
          <w:p w:rsidR="00120ADF" w:rsidRDefault="00120ADF" w:rsidP="000A59C6">
            <w:pPr>
              <w:jc w:val="center"/>
              <w:rPr>
                <w:rFonts w:ascii="Calibri" w:hAnsi="Calibri" w:cs="Arial"/>
                <w:b/>
                <w:sz w:val="20"/>
                <w:szCs w:val="20"/>
                <w:lang w:val="es-MX" w:eastAsia="es-MX"/>
              </w:rPr>
            </w:pPr>
          </w:p>
        </w:tc>
        <w:tc>
          <w:tcPr>
            <w:tcW w:w="5817" w:type="dxa"/>
            <w:gridSpan w:val="2"/>
            <w:tcBorders>
              <w:left w:val="single" w:sz="6" w:space="0" w:color="CCCCCC"/>
              <w:bottom w:val="single" w:sz="6" w:space="0" w:color="CCCCCC"/>
              <w:right w:val="single" w:sz="12" w:space="0" w:color="auto"/>
            </w:tcBorders>
            <w:shd w:val="clear" w:color="auto" w:fill="F2F2F2"/>
            <w:tcMar>
              <w:top w:w="30" w:type="dxa"/>
              <w:left w:w="120" w:type="dxa"/>
              <w:bottom w:w="30" w:type="dxa"/>
              <w:right w:w="120" w:type="dxa"/>
            </w:tcMar>
            <w:vAlign w:val="center"/>
          </w:tcPr>
          <w:p w:rsidR="00120ADF" w:rsidRPr="00E91F42" w:rsidRDefault="00B354D5" w:rsidP="007C798E">
            <w:pPr>
              <w:jc w:val="both"/>
              <w:rPr>
                <w:rFonts w:ascii="Calibri" w:hAnsi="Calibri" w:cs="Arial"/>
                <w:sz w:val="20"/>
                <w:szCs w:val="20"/>
                <w:lang w:val="es-MX" w:eastAsia="es-MX"/>
              </w:rPr>
            </w:pPr>
            <w:r>
              <w:rPr>
                <w:noProof/>
              </w:rPr>
              <w:pict w14:anchorId="69EF946E">
                <v:shape id="_x0000_s1081" type="#_x0000_t75" style="position:absolute;left:0;text-align:left;margin-left:0;margin-top:0;width:203.75pt;height:154.35pt;z-index:9;visibility:visible;mso-wrap-style:square;mso-position-horizontal:center;mso-position-horizontal-relative:margin;mso-position-vertical:center;mso-position-vertical-relative:margin;mso-width-relative:page;mso-height-relative:page">
                  <v:imagedata r:id="rId22" o:title=""/>
                  <w10:wrap type="square" anchorx="margin" anchory="margin"/>
                </v:shape>
              </w:pict>
            </w:r>
          </w:p>
        </w:tc>
      </w:tr>
      <w:tr w:rsidR="00120ADF" w:rsidRPr="00511A7E" w:rsidTr="00120ADF">
        <w:trPr>
          <w:trHeight w:val="3026"/>
          <w:jc w:val="center"/>
        </w:trPr>
        <w:tc>
          <w:tcPr>
            <w:tcW w:w="2625" w:type="dxa"/>
            <w:tcBorders>
              <w:top w:val="single" w:sz="6" w:space="0" w:color="CCCCCC"/>
              <w:left w:val="single" w:sz="12" w:space="0" w:color="auto"/>
              <w:right w:val="single" w:sz="6" w:space="0" w:color="FFFFFF"/>
            </w:tcBorders>
            <w:shd w:val="clear" w:color="auto" w:fill="FFFFFF"/>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lastRenderedPageBreak/>
              <w:t>Formulario de encuesta de satisfacción ciudadana sobre los servicios prestados por la Escribanía Mayor de Gobierno, actualmente el formato impreso y digital escaneando un Código QR en la Mesa de Entrada.</w:t>
            </w:r>
          </w:p>
        </w:tc>
        <w:tc>
          <w:tcPr>
            <w:tcW w:w="1985" w:type="dxa"/>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Porcentaje de satisfacción ciudadana.</w:t>
            </w:r>
          </w:p>
        </w:tc>
        <w:tc>
          <w:tcPr>
            <w:tcW w:w="1275" w:type="dxa"/>
            <w:tcBorders>
              <w:top w:val="single" w:sz="6" w:space="0" w:color="CCCCCC"/>
              <w:left w:val="single" w:sz="6" w:space="0" w:color="CCCCCC"/>
              <w:right w:val="single" w:sz="6" w:space="0" w:color="CCCCCC"/>
            </w:tcBorders>
            <w:shd w:val="clear" w:color="auto" w:fill="00B050"/>
            <w:vAlign w:val="center"/>
          </w:tcPr>
          <w:p w:rsidR="00120ADF" w:rsidRPr="00511A7E" w:rsidRDefault="00120ADF" w:rsidP="000A59C6">
            <w:pPr>
              <w:rPr>
                <w:rFonts w:ascii="Calibri" w:hAnsi="Calibri" w:cs="Arial"/>
                <w:sz w:val="20"/>
                <w:szCs w:val="20"/>
                <w:lang w:val="es-MX" w:eastAsia="es-MX"/>
              </w:rPr>
            </w:pPr>
          </w:p>
        </w:tc>
        <w:tc>
          <w:tcPr>
            <w:tcW w:w="2552" w:type="dxa"/>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Informes de resultados de encuestas, análisis de datos.</w:t>
            </w:r>
          </w:p>
          <w:p w:rsidR="00120ADF" w:rsidRPr="00F71A94" w:rsidRDefault="00120ADF" w:rsidP="000A59C6">
            <w:pPr>
              <w:rPr>
                <w:rFonts w:ascii="Calibri" w:hAnsi="Calibri" w:cs="Arial"/>
                <w:sz w:val="20"/>
                <w:szCs w:val="20"/>
                <w:lang w:val="es-MX" w:eastAsia="es-MX"/>
              </w:rPr>
            </w:pPr>
            <w:r w:rsidRPr="00DD2F1F">
              <w:rPr>
                <w:rFonts w:ascii="Calibri" w:hAnsi="Calibri" w:cs="Arial"/>
                <w:sz w:val="20"/>
                <w:szCs w:val="20"/>
                <w:lang w:val="es-MX" w:eastAsia="es-MX"/>
              </w:rPr>
              <w:t>Informe de RDCC.</w:t>
            </w:r>
          </w:p>
        </w:tc>
        <w:tc>
          <w:tcPr>
            <w:tcW w:w="2627" w:type="dxa"/>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120ADF" w:rsidRPr="00511A7E" w:rsidRDefault="00120ADF" w:rsidP="000A59C6">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2476" w:type="dxa"/>
            <w:tcBorders>
              <w:top w:val="single" w:sz="6" w:space="0" w:color="CCCCCC"/>
              <w:left w:val="single" w:sz="6" w:space="0" w:color="CCCCCC"/>
              <w:bottom w:val="single" w:sz="6" w:space="0" w:color="F6F8F9"/>
              <w:right w:val="single" w:sz="6" w:space="0" w:color="CCCCCC"/>
            </w:tcBorders>
            <w:shd w:val="clear" w:color="auto" w:fill="FFFFFF"/>
            <w:tcMar>
              <w:top w:w="30" w:type="dxa"/>
              <w:left w:w="120" w:type="dxa"/>
              <w:bottom w:w="30" w:type="dxa"/>
              <w:right w:w="120" w:type="dxa"/>
            </w:tcMar>
            <w:vAlign w:val="center"/>
          </w:tcPr>
          <w:p w:rsidR="00120ADF" w:rsidRPr="007C798E" w:rsidRDefault="00B354D5" w:rsidP="00D27DF3">
            <w:pPr>
              <w:rPr>
                <w:rFonts w:ascii="Calibri" w:hAnsi="Calibri" w:cs="Arial"/>
                <w:sz w:val="6"/>
                <w:szCs w:val="6"/>
                <w:lang w:val="es-MX" w:eastAsia="es-MX"/>
              </w:rPr>
            </w:pPr>
            <w:r>
              <w:rPr>
                <w:rFonts w:ascii="Calibri" w:hAnsi="Calibri" w:cs="Arial"/>
                <w:noProof/>
                <w:sz w:val="6"/>
                <w:szCs w:val="6"/>
                <w:lang w:val="es-MX" w:eastAsia="es-MX"/>
              </w:rPr>
              <w:pict>
                <v:shape id="_x0000_s1080" type="#_x0000_t75" style="position:absolute;margin-left:0;margin-top:0;width:102pt;height:2in;z-index:8;mso-position-horizontal:center;mso-position-horizontal-relative:margin;mso-position-vertical:center;mso-position-vertical-relative:margin;mso-width-relative:page;mso-height-relative:page">
                  <v:imagedata r:id="rId23" o:title="IMG-20250521-WA0142"/>
                  <w10:wrap type="square" anchorx="margin" anchory="margin"/>
                </v:shape>
              </w:pict>
            </w:r>
          </w:p>
        </w:tc>
        <w:tc>
          <w:tcPr>
            <w:tcW w:w="3341" w:type="dxa"/>
            <w:tcBorders>
              <w:top w:val="single" w:sz="6" w:space="0" w:color="CCCCCC"/>
              <w:left w:val="single" w:sz="6" w:space="0" w:color="CCCCCC"/>
              <w:bottom w:val="single" w:sz="6" w:space="0" w:color="F6F8F9"/>
              <w:right w:val="single" w:sz="12" w:space="0" w:color="auto"/>
            </w:tcBorders>
            <w:shd w:val="clear" w:color="auto" w:fill="FFFFFF"/>
            <w:vAlign w:val="center"/>
          </w:tcPr>
          <w:p w:rsidR="00120ADF" w:rsidRDefault="00120ADF" w:rsidP="00D27DF3">
            <w:pPr>
              <w:numPr>
                <w:ilvl w:val="0"/>
                <w:numId w:val="24"/>
              </w:numPr>
              <w:ind w:left="291" w:hanging="284"/>
              <w:jc w:val="both"/>
              <w:rPr>
                <w:rFonts w:ascii="Calibri" w:hAnsi="Calibri" w:cs="Arial"/>
                <w:sz w:val="20"/>
                <w:szCs w:val="20"/>
                <w:lang w:val="es-MX" w:eastAsia="es-MX"/>
              </w:rPr>
            </w:pPr>
            <w:r w:rsidRPr="00E91F42">
              <w:rPr>
                <w:rFonts w:ascii="Calibri" w:hAnsi="Calibri" w:cs="Arial"/>
                <w:sz w:val="20"/>
                <w:szCs w:val="20"/>
                <w:lang w:val="es-MX" w:eastAsia="es-MX"/>
              </w:rPr>
              <w:t>Sitio Web institucional / Sección Transparencia</w:t>
            </w:r>
            <w:r>
              <w:rPr>
                <w:rFonts w:ascii="Calibri" w:hAnsi="Calibri" w:cs="Arial"/>
                <w:sz w:val="20"/>
                <w:szCs w:val="20"/>
                <w:lang w:val="es-MX" w:eastAsia="es-MX"/>
              </w:rPr>
              <w:t xml:space="preserve"> </w:t>
            </w:r>
            <w:hyperlink r:id="rId24" w:history="1">
              <w:r w:rsidRPr="00E91F42">
                <w:rPr>
                  <w:rStyle w:val="Hipervnculo"/>
                  <w:rFonts w:ascii="Calibri" w:hAnsi="Calibri" w:cs="Arial"/>
                  <w:sz w:val="20"/>
                  <w:szCs w:val="20"/>
                  <w:lang w:val="es-MX" w:eastAsia="es-MX"/>
                </w:rPr>
                <w:t>https://emg.gov.py/</w:t>
              </w:r>
            </w:hyperlink>
            <w:r w:rsidRPr="003D41DB">
              <w:rPr>
                <w:rFonts w:ascii="Calibri" w:hAnsi="Calibri" w:cs="Arial"/>
                <w:sz w:val="20"/>
                <w:szCs w:val="20"/>
                <w:lang w:val="es-MX" w:eastAsia="es-MX"/>
              </w:rPr>
              <w:t xml:space="preserve"> - </w:t>
            </w:r>
            <w:r>
              <w:rPr>
                <w:rFonts w:ascii="Calibri" w:hAnsi="Calibri" w:cs="Arial"/>
                <w:sz w:val="20"/>
                <w:szCs w:val="20"/>
                <w:lang w:val="es-MX" w:eastAsia="es-MX"/>
              </w:rPr>
              <w:t>Informe de i</w:t>
            </w:r>
            <w:r w:rsidRPr="00F71A94">
              <w:rPr>
                <w:rFonts w:ascii="Calibri" w:hAnsi="Calibri" w:cs="Arial"/>
                <w:sz w:val="20"/>
                <w:szCs w:val="20"/>
                <w:lang w:val="es-MX" w:eastAsia="es-MX"/>
              </w:rPr>
              <w:t>mplementación permanente del Buzón de Quejas y Sugerencias en la Mesa de Entrada institucional</w:t>
            </w:r>
            <w:r>
              <w:rPr>
                <w:rFonts w:ascii="Calibri" w:hAnsi="Calibri" w:cs="Arial"/>
                <w:sz w:val="20"/>
                <w:szCs w:val="20"/>
                <w:lang w:val="es-MX" w:eastAsia="es-MX"/>
              </w:rPr>
              <w:t>.</w:t>
            </w:r>
          </w:p>
          <w:p w:rsidR="00120ADF" w:rsidRPr="00D27DF3" w:rsidRDefault="00B354D5" w:rsidP="00D27DF3">
            <w:pPr>
              <w:numPr>
                <w:ilvl w:val="0"/>
                <w:numId w:val="24"/>
              </w:numPr>
              <w:ind w:left="291" w:hanging="284"/>
              <w:jc w:val="both"/>
              <w:rPr>
                <w:rFonts w:ascii="Calibri" w:hAnsi="Calibri" w:cs="Arial"/>
                <w:sz w:val="20"/>
                <w:szCs w:val="20"/>
                <w:lang w:val="es-MX" w:eastAsia="es-MX"/>
              </w:rPr>
            </w:pPr>
            <w:hyperlink r:id="rId25" w:history="1">
              <w:r w:rsidR="00120ADF" w:rsidRPr="00D27DF3">
                <w:rPr>
                  <w:rStyle w:val="Hipervnculo"/>
                  <w:rFonts w:ascii="Calibri" w:hAnsi="Calibri" w:cs="Arial"/>
                  <w:sz w:val="20"/>
                  <w:szCs w:val="20"/>
                  <w:lang w:val="es-MX" w:eastAsia="es-MX"/>
                </w:rPr>
                <w:t>https://emg.gov.py/wp-content/uploads/2025/07/INFORME-CC-05.2025-MEDICION-SATISFACCION-DE-USUARIOS-FORM.-DIGITAL.pdf</w:t>
              </w:r>
            </w:hyperlink>
          </w:p>
          <w:p w:rsidR="00120ADF" w:rsidRPr="00D27DF3" w:rsidRDefault="00120ADF" w:rsidP="00D27DF3">
            <w:pPr>
              <w:rPr>
                <w:rFonts w:ascii="Calibri" w:hAnsi="Calibri" w:cs="Arial"/>
                <w:sz w:val="20"/>
                <w:szCs w:val="20"/>
                <w:lang w:val="es-MX" w:eastAsia="es-MX"/>
              </w:rPr>
            </w:pPr>
          </w:p>
        </w:tc>
      </w:tr>
      <w:tr w:rsidR="00120ADF" w:rsidRPr="00511A7E" w:rsidTr="00120ADF">
        <w:trPr>
          <w:trHeight w:val="798"/>
          <w:jc w:val="center"/>
        </w:trPr>
        <w:tc>
          <w:tcPr>
            <w:tcW w:w="2625" w:type="dxa"/>
            <w:tcBorders>
              <w:top w:val="single" w:sz="6" w:space="0" w:color="CCCCCC"/>
              <w:left w:val="single" w:sz="12" w:space="0" w:color="auto"/>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320F79">
              <w:rPr>
                <w:rFonts w:ascii="Calibri" w:hAnsi="Calibri" w:cs="Arial"/>
                <w:sz w:val="20"/>
                <w:szCs w:val="20"/>
                <w:lang w:val="es-MX" w:eastAsia="es-MX"/>
              </w:rPr>
              <w:t>Difundir información clara y accesible sobre los mecanismos de participación disponibles, asegurando que sean conocidos y utilizados.</w:t>
            </w:r>
          </w:p>
        </w:tc>
        <w:tc>
          <w:tcPr>
            <w:tcW w:w="1985"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Número de Consultas Ciudadanas.</w:t>
            </w:r>
          </w:p>
        </w:tc>
        <w:tc>
          <w:tcPr>
            <w:tcW w:w="1275"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120ADF" w:rsidRPr="00511A7E" w:rsidRDefault="00120ADF" w:rsidP="000A59C6">
            <w:pPr>
              <w:rPr>
                <w:rFonts w:ascii="Calibri" w:hAnsi="Calibri" w:cs="Arial"/>
                <w:sz w:val="20"/>
                <w:szCs w:val="20"/>
                <w:lang w:val="es-MX" w:eastAsia="es-MX"/>
              </w:rPr>
            </w:pPr>
          </w:p>
        </w:tc>
        <w:tc>
          <w:tcPr>
            <w:tcW w:w="2552"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Sitio web institucional.</w:t>
            </w:r>
          </w:p>
        </w:tc>
        <w:tc>
          <w:tcPr>
            <w:tcW w:w="2627"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120ADF" w:rsidRPr="00511A7E" w:rsidRDefault="00120ADF" w:rsidP="005D6ADB">
            <w:pPr>
              <w:jc w:val="center"/>
              <w:rPr>
                <w:rFonts w:ascii="Calibri" w:hAnsi="Calibri" w:cs="Arial"/>
                <w:b/>
                <w:sz w:val="20"/>
                <w:szCs w:val="20"/>
                <w:lang w:val="es-MX" w:eastAsia="es-MX"/>
              </w:rPr>
            </w:pPr>
            <w:r>
              <w:rPr>
                <w:rFonts w:ascii="Calibri" w:hAnsi="Calibri" w:cs="Arial"/>
                <w:b/>
                <w:sz w:val="20"/>
                <w:szCs w:val="20"/>
                <w:lang w:val="es-MX" w:eastAsia="es-MX"/>
              </w:rPr>
              <w:t>98%</w:t>
            </w:r>
          </w:p>
        </w:tc>
        <w:tc>
          <w:tcPr>
            <w:tcW w:w="5817" w:type="dxa"/>
            <w:gridSpan w:val="2"/>
            <w:tcBorders>
              <w:top w:val="single" w:sz="6" w:space="0" w:color="CCCCCC"/>
              <w:left w:val="single" w:sz="6" w:space="0" w:color="CCCCCC"/>
              <w:bottom w:val="single" w:sz="6" w:space="0" w:color="F6F8F9"/>
              <w:right w:val="single" w:sz="12" w:space="0" w:color="auto"/>
            </w:tcBorders>
            <w:shd w:val="clear" w:color="auto" w:fill="F2F2F2"/>
            <w:tcMar>
              <w:top w:w="30" w:type="dxa"/>
              <w:left w:w="120" w:type="dxa"/>
              <w:bottom w:w="30" w:type="dxa"/>
              <w:right w:w="120" w:type="dxa"/>
            </w:tcMar>
            <w:vAlign w:val="center"/>
          </w:tcPr>
          <w:p w:rsidR="00120ADF" w:rsidRPr="005A309E" w:rsidRDefault="00120ADF" w:rsidP="00120ADF">
            <w:pPr>
              <w:numPr>
                <w:ilvl w:val="0"/>
                <w:numId w:val="24"/>
              </w:numPr>
              <w:ind w:left="231" w:hanging="231"/>
              <w:jc w:val="both"/>
              <w:rPr>
                <w:rFonts w:ascii="Calibri" w:hAnsi="Calibri" w:cs="Arial"/>
                <w:sz w:val="20"/>
                <w:szCs w:val="20"/>
                <w:lang w:val="es-MX" w:eastAsia="es-MX"/>
              </w:rPr>
            </w:pPr>
            <w:r>
              <w:rPr>
                <w:rFonts w:ascii="Calibri" w:hAnsi="Calibri" w:cs="Arial"/>
                <w:sz w:val="20"/>
                <w:szCs w:val="20"/>
                <w:lang w:val="es-MX" w:eastAsia="es-MX"/>
              </w:rPr>
              <w:t xml:space="preserve">Fueron recibidas seis (6) </w:t>
            </w:r>
            <w:r w:rsidRPr="005A309E">
              <w:rPr>
                <w:rFonts w:ascii="Calibri" w:hAnsi="Calibri" w:cs="Arial"/>
                <w:sz w:val="20"/>
                <w:szCs w:val="20"/>
                <w:lang w:val="es-MX" w:eastAsia="es-MX"/>
              </w:rPr>
              <w:t>solicitudes de información pública</w:t>
            </w:r>
            <w:r>
              <w:rPr>
                <w:rFonts w:ascii="Calibri" w:hAnsi="Calibri" w:cs="Arial"/>
                <w:sz w:val="20"/>
                <w:szCs w:val="20"/>
                <w:lang w:val="es-MX" w:eastAsia="es-MX"/>
              </w:rPr>
              <w:t xml:space="preserve"> a través del Portal Unificado. </w:t>
            </w:r>
            <w:r w:rsidRPr="005A309E">
              <w:rPr>
                <w:rFonts w:ascii="Calibri" w:hAnsi="Calibri" w:cs="Arial"/>
                <w:sz w:val="20"/>
                <w:szCs w:val="20"/>
                <w:lang w:val="es-MX" w:eastAsia="es-MX"/>
              </w:rPr>
              <w:t xml:space="preserve">Todas </w:t>
            </w:r>
            <w:r>
              <w:rPr>
                <w:rFonts w:ascii="Calibri" w:hAnsi="Calibri" w:cs="Arial"/>
                <w:sz w:val="20"/>
                <w:szCs w:val="20"/>
                <w:lang w:val="es-MX" w:eastAsia="es-MX"/>
              </w:rPr>
              <w:t xml:space="preserve">ellas </w:t>
            </w:r>
            <w:r w:rsidRPr="005A309E">
              <w:rPr>
                <w:rFonts w:ascii="Calibri" w:hAnsi="Calibri" w:cs="Arial"/>
                <w:sz w:val="20"/>
                <w:szCs w:val="20"/>
                <w:lang w:val="es-MX" w:eastAsia="es-MX"/>
              </w:rPr>
              <w:t xml:space="preserve">fueron respondidas, sólo </w:t>
            </w:r>
            <w:r>
              <w:rPr>
                <w:rFonts w:ascii="Calibri" w:hAnsi="Calibri" w:cs="Arial"/>
                <w:sz w:val="20"/>
                <w:szCs w:val="20"/>
                <w:lang w:val="es-MX" w:eastAsia="es-MX"/>
              </w:rPr>
              <w:t>dos</w:t>
            </w:r>
            <w:r w:rsidRPr="005A309E">
              <w:rPr>
                <w:rFonts w:ascii="Calibri" w:hAnsi="Calibri" w:cs="Arial"/>
                <w:sz w:val="20"/>
                <w:szCs w:val="20"/>
                <w:lang w:val="es-MX" w:eastAsia="es-MX"/>
              </w:rPr>
              <w:t xml:space="preserve"> de ellas</w:t>
            </w:r>
            <w:r>
              <w:rPr>
                <w:rFonts w:ascii="Calibri" w:hAnsi="Calibri" w:cs="Arial"/>
                <w:sz w:val="20"/>
                <w:szCs w:val="20"/>
                <w:lang w:val="es-MX" w:eastAsia="es-MX"/>
              </w:rPr>
              <w:t xml:space="preserve"> (#</w:t>
            </w:r>
            <w:r w:rsidRPr="005D6ADB">
              <w:rPr>
                <w:rFonts w:ascii="Calibri" w:hAnsi="Calibri" w:cs="Arial"/>
                <w:sz w:val="20"/>
                <w:szCs w:val="20"/>
                <w:lang w:val="es-MX" w:eastAsia="es-MX"/>
              </w:rPr>
              <w:t>91922</w:t>
            </w:r>
            <w:r>
              <w:rPr>
                <w:rFonts w:ascii="Calibri" w:hAnsi="Calibri" w:cs="Arial"/>
                <w:sz w:val="20"/>
                <w:szCs w:val="20"/>
                <w:lang w:val="es-MX" w:eastAsia="es-MX"/>
              </w:rPr>
              <w:t xml:space="preserve"> y</w:t>
            </w:r>
            <w:r>
              <w:rPr>
                <w:rFonts w:ascii="Roboto" w:hAnsi="Roboto"/>
                <w:sz w:val="21"/>
                <w:szCs w:val="21"/>
              </w:rPr>
              <w:t xml:space="preserve"> </w:t>
            </w:r>
            <w:r>
              <w:rPr>
                <w:rFonts w:ascii="Calibri" w:hAnsi="Calibri" w:cs="Arial"/>
                <w:sz w:val="20"/>
                <w:szCs w:val="20"/>
                <w:lang w:val="es-MX" w:eastAsia="es-MX"/>
              </w:rPr>
              <w:t>#</w:t>
            </w:r>
            <w:r w:rsidRPr="005A309E">
              <w:rPr>
                <w:rFonts w:ascii="Calibri" w:hAnsi="Calibri" w:cs="Arial"/>
                <w:sz w:val="20"/>
                <w:szCs w:val="20"/>
                <w:lang w:val="es-MX" w:eastAsia="es-MX"/>
              </w:rPr>
              <w:t>96964</w:t>
            </w:r>
            <w:r>
              <w:rPr>
                <w:rFonts w:ascii="Calibri" w:hAnsi="Calibri" w:cs="Arial"/>
                <w:sz w:val="20"/>
                <w:szCs w:val="20"/>
                <w:lang w:val="es-MX" w:eastAsia="es-MX"/>
              </w:rPr>
              <w:t>), correspondientes a los meses de mayo y octubre,</w:t>
            </w:r>
            <w:r w:rsidRPr="005A309E">
              <w:rPr>
                <w:rFonts w:ascii="Calibri" w:hAnsi="Calibri" w:cs="Arial"/>
                <w:sz w:val="20"/>
                <w:szCs w:val="20"/>
                <w:lang w:val="es-MX" w:eastAsia="es-MX"/>
              </w:rPr>
              <w:t xml:space="preserve"> fue</w:t>
            </w:r>
            <w:r>
              <w:rPr>
                <w:rFonts w:ascii="Calibri" w:hAnsi="Calibri" w:cs="Arial"/>
                <w:sz w:val="20"/>
                <w:szCs w:val="20"/>
                <w:lang w:val="es-MX" w:eastAsia="es-MX"/>
              </w:rPr>
              <w:t>ron</w:t>
            </w:r>
            <w:r w:rsidRPr="005A309E">
              <w:rPr>
                <w:rFonts w:ascii="Calibri" w:hAnsi="Calibri" w:cs="Arial"/>
                <w:sz w:val="20"/>
                <w:szCs w:val="20"/>
                <w:lang w:val="es-MX" w:eastAsia="es-MX"/>
              </w:rPr>
              <w:t xml:space="preserve"> respondida</w:t>
            </w:r>
            <w:r>
              <w:rPr>
                <w:rFonts w:ascii="Calibri" w:hAnsi="Calibri" w:cs="Arial"/>
                <w:sz w:val="20"/>
                <w:szCs w:val="20"/>
                <w:lang w:val="es-MX" w:eastAsia="es-MX"/>
              </w:rPr>
              <w:t>s</w:t>
            </w:r>
            <w:r w:rsidRPr="005A309E">
              <w:rPr>
                <w:rFonts w:ascii="Calibri" w:hAnsi="Calibri" w:cs="Arial"/>
                <w:sz w:val="20"/>
                <w:szCs w:val="20"/>
                <w:lang w:val="es-MX" w:eastAsia="es-MX"/>
              </w:rPr>
              <w:t xml:space="preserve"> fuera del plazo establecido.</w:t>
            </w:r>
          </w:p>
        </w:tc>
      </w:tr>
      <w:tr w:rsidR="00120ADF" w:rsidRPr="00511A7E" w:rsidTr="00120ADF">
        <w:trPr>
          <w:trHeight w:val="315"/>
          <w:jc w:val="center"/>
        </w:trPr>
        <w:tc>
          <w:tcPr>
            <w:tcW w:w="2625" w:type="dxa"/>
            <w:tcBorders>
              <w:top w:val="single" w:sz="6" w:space="0" w:color="CCCCCC"/>
              <w:left w:val="single" w:sz="12" w:space="0" w:color="auto"/>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320F79">
              <w:rPr>
                <w:rFonts w:ascii="Calibri" w:hAnsi="Calibri" w:cs="Arial"/>
                <w:sz w:val="20"/>
                <w:szCs w:val="20"/>
                <w:lang w:val="es-MX" w:eastAsia="es-MX"/>
              </w:rPr>
              <w:lastRenderedPageBreak/>
              <w:t>Elaborar informes periódicos que reflejen los avances, resultados y desafíos en la gestión de la participación ciudadana.</w:t>
            </w:r>
          </w:p>
        </w:tc>
        <w:tc>
          <w:tcPr>
            <w:tcW w:w="1985"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Número de Consultas y recomendaciones y de avances o medidas implementadas a partir de las sugerencias.</w:t>
            </w:r>
          </w:p>
        </w:tc>
        <w:tc>
          <w:tcPr>
            <w:tcW w:w="1275"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120ADF" w:rsidRPr="00511A7E" w:rsidRDefault="00120ADF" w:rsidP="000A59C6">
            <w:pPr>
              <w:rPr>
                <w:rFonts w:ascii="Calibri" w:hAnsi="Calibri" w:cs="Arial"/>
                <w:sz w:val="20"/>
                <w:szCs w:val="20"/>
                <w:lang w:val="es-MX" w:eastAsia="es-MX"/>
              </w:rPr>
            </w:pPr>
          </w:p>
        </w:tc>
        <w:tc>
          <w:tcPr>
            <w:tcW w:w="2552"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120ADF" w:rsidRPr="00F71A94" w:rsidRDefault="00120ADF" w:rsidP="000A59C6">
            <w:pPr>
              <w:rPr>
                <w:rFonts w:ascii="Calibri" w:hAnsi="Calibri" w:cs="Arial"/>
                <w:sz w:val="20"/>
                <w:szCs w:val="20"/>
                <w:lang w:val="es-MX" w:eastAsia="es-MX"/>
              </w:rPr>
            </w:pPr>
            <w:r w:rsidRPr="00F71A94">
              <w:rPr>
                <w:rFonts w:ascii="Calibri" w:hAnsi="Calibri" w:cs="Arial"/>
                <w:sz w:val="20"/>
                <w:szCs w:val="20"/>
                <w:lang w:val="es-MX" w:eastAsia="es-MX"/>
              </w:rPr>
              <w:t>Informe de RDCC.</w:t>
            </w:r>
          </w:p>
        </w:tc>
        <w:tc>
          <w:tcPr>
            <w:tcW w:w="2627"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120ADF" w:rsidRPr="00511A7E" w:rsidRDefault="00120ADF" w:rsidP="000A59C6">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5817" w:type="dxa"/>
            <w:gridSpan w:val="2"/>
            <w:tcBorders>
              <w:top w:val="single" w:sz="6" w:space="0" w:color="CCCCCC"/>
              <w:left w:val="single" w:sz="6" w:space="0" w:color="CCCCCC"/>
              <w:bottom w:val="single" w:sz="6" w:space="0" w:color="F6F8F9"/>
              <w:right w:val="single" w:sz="12" w:space="0" w:color="auto"/>
            </w:tcBorders>
            <w:shd w:val="clear" w:color="auto" w:fill="FFFFFF"/>
            <w:tcMar>
              <w:top w:w="30" w:type="dxa"/>
              <w:left w:w="120" w:type="dxa"/>
              <w:bottom w:w="30" w:type="dxa"/>
              <w:right w:w="120" w:type="dxa"/>
            </w:tcMar>
            <w:vAlign w:val="center"/>
          </w:tcPr>
          <w:p w:rsidR="00120ADF" w:rsidRDefault="00120ADF" w:rsidP="00120ADF">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Informes de Rendición de Cuentas al Ciudadano en el Sitio Web de la EMG.</w:t>
            </w:r>
          </w:p>
          <w:p w:rsidR="00120ADF" w:rsidRPr="00120ADF" w:rsidRDefault="00B354D5" w:rsidP="00120ADF">
            <w:pPr>
              <w:numPr>
                <w:ilvl w:val="0"/>
                <w:numId w:val="24"/>
              </w:numPr>
              <w:ind w:left="238" w:hanging="283"/>
              <w:jc w:val="both"/>
              <w:rPr>
                <w:rFonts w:ascii="Calibri" w:hAnsi="Calibri" w:cs="Arial"/>
                <w:sz w:val="20"/>
                <w:szCs w:val="20"/>
                <w:lang w:val="es-MX" w:eastAsia="es-MX"/>
              </w:rPr>
            </w:pPr>
            <w:hyperlink r:id="rId26" w:history="1">
              <w:r w:rsidR="00120ADF" w:rsidRPr="00120ADF">
                <w:rPr>
                  <w:rStyle w:val="Hipervnculo"/>
                  <w:rFonts w:ascii="Calibri" w:hAnsi="Calibri" w:cs="Arial"/>
                  <w:sz w:val="20"/>
                  <w:szCs w:val="20"/>
                  <w:lang w:val="es-MX" w:eastAsia="es-MX"/>
                </w:rPr>
                <w:t>https://emg.gov.py/rendicion-de-cuentas-al-ciudadano/</w:t>
              </w:r>
            </w:hyperlink>
          </w:p>
          <w:p w:rsidR="00120ADF" w:rsidRPr="00120ADF" w:rsidRDefault="00120ADF" w:rsidP="00120ADF">
            <w:pPr>
              <w:numPr>
                <w:ilvl w:val="0"/>
                <w:numId w:val="24"/>
              </w:numPr>
              <w:jc w:val="both"/>
              <w:rPr>
                <w:rFonts w:ascii="Calibri" w:hAnsi="Calibri" w:cs="Arial"/>
                <w:sz w:val="6"/>
                <w:szCs w:val="6"/>
                <w:lang w:val="es-MX" w:eastAsia="es-MX"/>
              </w:rPr>
            </w:pPr>
          </w:p>
        </w:tc>
      </w:tr>
      <w:tr w:rsidR="00120ADF" w:rsidRPr="00511A7E" w:rsidTr="00120ADF">
        <w:trPr>
          <w:trHeight w:val="315"/>
          <w:jc w:val="center"/>
        </w:trPr>
        <w:tc>
          <w:tcPr>
            <w:tcW w:w="2625" w:type="dxa"/>
            <w:tcBorders>
              <w:top w:val="single" w:sz="6" w:space="0" w:color="CCCCCC"/>
              <w:left w:val="single" w:sz="12" w:space="0" w:color="auto"/>
              <w:bottom w:val="single" w:sz="12" w:space="0" w:color="auto"/>
              <w:right w:val="single" w:sz="6" w:space="0" w:color="F6F8F9"/>
            </w:tcBorders>
            <w:shd w:val="clear" w:color="auto" w:fill="F2F2F2"/>
            <w:tcMar>
              <w:top w:w="30" w:type="dxa"/>
              <w:left w:w="120" w:type="dxa"/>
              <w:bottom w:w="30" w:type="dxa"/>
              <w:right w:w="120" w:type="dxa"/>
            </w:tcMar>
            <w:vAlign w:val="center"/>
          </w:tcPr>
          <w:p w:rsidR="00120ADF" w:rsidRPr="00FD3AC4" w:rsidRDefault="00120ADF" w:rsidP="000A59C6">
            <w:pPr>
              <w:rPr>
                <w:rFonts w:ascii="Calibri" w:hAnsi="Calibri"/>
                <w:color w:val="000000"/>
                <w:sz w:val="20"/>
                <w:szCs w:val="20"/>
              </w:rPr>
            </w:pPr>
            <w:r w:rsidRPr="00FD3AC4">
              <w:rPr>
                <w:rFonts w:ascii="Calibri" w:hAnsi="Calibri"/>
                <w:color w:val="000000"/>
                <w:sz w:val="20"/>
                <w:szCs w:val="20"/>
              </w:rPr>
              <w:t xml:space="preserve">Elaborar y distribuir un boletín institucional </w:t>
            </w:r>
            <w:r>
              <w:rPr>
                <w:rFonts w:ascii="Calibri" w:hAnsi="Calibri"/>
                <w:color w:val="000000"/>
                <w:sz w:val="20"/>
                <w:szCs w:val="20"/>
              </w:rPr>
              <w:t>de carácter anual</w:t>
            </w:r>
            <w:r w:rsidRPr="00FD3AC4">
              <w:rPr>
                <w:rFonts w:ascii="Calibri" w:hAnsi="Calibri"/>
                <w:color w:val="000000"/>
                <w:sz w:val="20"/>
                <w:szCs w:val="20"/>
              </w:rPr>
              <w:t xml:space="preserve"> sobre</w:t>
            </w:r>
            <w:r>
              <w:rPr>
                <w:rFonts w:ascii="Calibri" w:hAnsi="Calibri"/>
                <w:color w:val="000000"/>
                <w:sz w:val="20"/>
                <w:szCs w:val="20"/>
              </w:rPr>
              <w:t xml:space="preserve"> las actividades y logros en el ámbito de la</w:t>
            </w:r>
            <w:r w:rsidRPr="00FD3AC4">
              <w:rPr>
                <w:rFonts w:ascii="Calibri" w:hAnsi="Calibri"/>
                <w:color w:val="000000"/>
                <w:sz w:val="20"/>
                <w:szCs w:val="20"/>
              </w:rPr>
              <w:t xml:space="preserve"> transparencia e integridad.</w:t>
            </w:r>
          </w:p>
        </w:tc>
        <w:tc>
          <w:tcPr>
            <w:tcW w:w="1985" w:type="dxa"/>
            <w:tcBorders>
              <w:top w:val="single" w:sz="6" w:space="0" w:color="CCCCCC"/>
              <w:left w:val="single" w:sz="6" w:space="0" w:color="CCCCCC"/>
              <w:bottom w:val="single" w:sz="12" w:space="0" w:color="auto"/>
              <w:right w:val="single" w:sz="6" w:space="0" w:color="F6F8F9"/>
            </w:tcBorders>
            <w:shd w:val="clear" w:color="auto" w:fill="F2F2F2"/>
            <w:tcMar>
              <w:top w:w="30" w:type="dxa"/>
              <w:left w:w="120" w:type="dxa"/>
              <w:bottom w:w="30" w:type="dxa"/>
              <w:right w:w="120" w:type="dxa"/>
            </w:tcMar>
            <w:vAlign w:val="center"/>
          </w:tcPr>
          <w:p w:rsidR="00120ADF" w:rsidRPr="00FD3AC4" w:rsidRDefault="00120ADF" w:rsidP="000A59C6">
            <w:pPr>
              <w:rPr>
                <w:rFonts w:ascii="Calibri" w:hAnsi="Calibri"/>
                <w:color w:val="000000"/>
                <w:sz w:val="20"/>
                <w:szCs w:val="20"/>
              </w:rPr>
            </w:pPr>
            <w:r>
              <w:rPr>
                <w:rFonts w:ascii="Calibri" w:hAnsi="Calibri"/>
                <w:color w:val="000000"/>
                <w:sz w:val="20"/>
                <w:szCs w:val="20"/>
              </w:rPr>
              <w:t>Cantidad de</w:t>
            </w:r>
            <w:r w:rsidRPr="00FD3AC4">
              <w:rPr>
                <w:rFonts w:ascii="Calibri" w:hAnsi="Calibri"/>
                <w:color w:val="000000"/>
                <w:sz w:val="20"/>
                <w:szCs w:val="20"/>
              </w:rPr>
              <w:t xml:space="preserve"> bolet</w:t>
            </w:r>
            <w:r>
              <w:rPr>
                <w:rFonts w:ascii="Calibri" w:hAnsi="Calibri"/>
                <w:color w:val="000000"/>
                <w:sz w:val="20"/>
                <w:szCs w:val="20"/>
              </w:rPr>
              <w:t>ines</w:t>
            </w:r>
            <w:r w:rsidRPr="00FD3AC4">
              <w:rPr>
                <w:rFonts w:ascii="Calibri" w:hAnsi="Calibri"/>
                <w:color w:val="000000"/>
                <w:sz w:val="20"/>
                <w:szCs w:val="20"/>
              </w:rPr>
              <w:t xml:space="preserve"> distribuidos y registrados.</w:t>
            </w:r>
          </w:p>
        </w:tc>
        <w:tc>
          <w:tcPr>
            <w:tcW w:w="1275" w:type="dxa"/>
            <w:tcBorders>
              <w:top w:val="single" w:sz="6" w:space="0" w:color="CCCCCC"/>
              <w:left w:val="single" w:sz="6" w:space="0" w:color="CCCCCC"/>
              <w:bottom w:val="single" w:sz="12" w:space="0" w:color="auto"/>
              <w:right w:val="single" w:sz="6" w:space="0" w:color="CCCCCC"/>
            </w:tcBorders>
            <w:shd w:val="clear" w:color="auto" w:fill="FFFF00"/>
            <w:vAlign w:val="center"/>
          </w:tcPr>
          <w:p w:rsidR="00120ADF" w:rsidRPr="00511A7E" w:rsidRDefault="00120ADF" w:rsidP="000A59C6">
            <w:pPr>
              <w:rPr>
                <w:rFonts w:ascii="Calibri" w:hAnsi="Calibri" w:cs="Arial"/>
                <w:sz w:val="20"/>
                <w:szCs w:val="20"/>
                <w:lang w:val="es-MX" w:eastAsia="es-MX"/>
              </w:rPr>
            </w:pPr>
          </w:p>
        </w:tc>
        <w:tc>
          <w:tcPr>
            <w:tcW w:w="2552" w:type="dxa"/>
            <w:tcBorders>
              <w:top w:val="single" w:sz="6" w:space="0" w:color="CCCCCC"/>
              <w:left w:val="single" w:sz="6" w:space="0" w:color="CCCCCC"/>
              <w:bottom w:val="single" w:sz="12" w:space="0" w:color="auto"/>
              <w:right w:val="single" w:sz="6" w:space="0" w:color="F6F8F9"/>
            </w:tcBorders>
            <w:shd w:val="clear" w:color="auto" w:fill="F2F2F2"/>
            <w:tcMar>
              <w:top w:w="30" w:type="dxa"/>
              <w:left w:w="120" w:type="dxa"/>
              <w:bottom w:w="30" w:type="dxa"/>
              <w:right w:w="120" w:type="dxa"/>
            </w:tcMar>
            <w:vAlign w:val="center"/>
          </w:tcPr>
          <w:p w:rsidR="00120ADF" w:rsidRPr="00FD3AC4" w:rsidRDefault="00120ADF" w:rsidP="000A59C6">
            <w:pPr>
              <w:rPr>
                <w:rFonts w:ascii="Calibri" w:hAnsi="Calibri"/>
                <w:color w:val="000000"/>
                <w:sz w:val="20"/>
                <w:szCs w:val="20"/>
              </w:rPr>
            </w:pPr>
            <w:r w:rsidRPr="00FD3AC4">
              <w:rPr>
                <w:rFonts w:ascii="Calibri" w:hAnsi="Calibri"/>
                <w:color w:val="000000"/>
                <w:sz w:val="20"/>
                <w:szCs w:val="20"/>
              </w:rPr>
              <w:t xml:space="preserve">Copia impresa </w:t>
            </w:r>
            <w:r>
              <w:rPr>
                <w:rFonts w:ascii="Calibri" w:hAnsi="Calibri"/>
                <w:color w:val="000000"/>
                <w:sz w:val="20"/>
                <w:szCs w:val="20"/>
              </w:rPr>
              <w:t>más</w:t>
            </w:r>
            <w:r w:rsidRPr="00FD3AC4">
              <w:rPr>
                <w:rFonts w:ascii="Calibri" w:hAnsi="Calibri"/>
                <w:color w:val="000000"/>
                <w:sz w:val="20"/>
                <w:szCs w:val="20"/>
              </w:rPr>
              <w:t xml:space="preserve"> lista de distribución firmada.</w:t>
            </w:r>
          </w:p>
        </w:tc>
        <w:tc>
          <w:tcPr>
            <w:tcW w:w="2627" w:type="dxa"/>
            <w:tcBorders>
              <w:top w:val="single" w:sz="6" w:space="0" w:color="CCCCCC"/>
              <w:left w:val="single" w:sz="6" w:space="0" w:color="CCCCCC"/>
              <w:bottom w:val="single" w:sz="12" w:space="0" w:color="auto"/>
              <w:right w:val="single" w:sz="6" w:space="0" w:color="F6F8F9"/>
            </w:tcBorders>
            <w:shd w:val="clear" w:color="auto" w:fill="F2F2F2"/>
            <w:tcMar>
              <w:top w:w="30" w:type="dxa"/>
              <w:left w:w="120" w:type="dxa"/>
              <w:bottom w:w="30" w:type="dxa"/>
              <w:right w:w="120" w:type="dxa"/>
            </w:tcMar>
            <w:vAlign w:val="center"/>
          </w:tcPr>
          <w:p w:rsidR="00120ADF" w:rsidRPr="00511A7E" w:rsidRDefault="00120ADF" w:rsidP="000A59C6">
            <w:pPr>
              <w:jc w:val="center"/>
              <w:rPr>
                <w:rFonts w:ascii="Calibri" w:hAnsi="Calibri" w:cs="Arial"/>
                <w:b/>
                <w:sz w:val="20"/>
                <w:szCs w:val="20"/>
                <w:lang w:val="es-MX" w:eastAsia="es-MX"/>
              </w:rPr>
            </w:pPr>
            <w:r>
              <w:rPr>
                <w:rFonts w:ascii="Calibri" w:hAnsi="Calibri" w:cs="Arial"/>
                <w:b/>
                <w:sz w:val="20"/>
                <w:szCs w:val="20"/>
                <w:lang w:val="es-MX" w:eastAsia="es-MX"/>
              </w:rPr>
              <w:t>20%</w:t>
            </w:r>
          </w:p>
        </w:tc>
        <w:tc>
          <w:tcPr>
            <w:tcW w:w="5817" w:type="dxa"/>
            <w:gridSpan w:val="2"/>
            <w:tcBorders>
              <w:top w:val="single" w:sz="6" w:space="0" w:color="CCCCCC"/>
              <w:left w:val="single" w:sz="6" w:space="0" w:color="CCCCCC"/>
              <w:bottom w:val="single" w:sz="12" w:space="0" w:color="auto"/>
              <w:right w:val="single" w:sz="12" w:space="0" w:color="auto"/>
            </w:tcBorders>
            <w:shd w:val="clear" w:color="auto" w:fill="F2F2F2"/>
            <w:tcMar>
              <w:top w:w="30" w:type="dxa"/>
              <w:left w:w="120" w:type="dxa"/>
              <w:bottom w:w="30" w:type="dxa"/>
              <w:right w:w="120" w:type="dxa"/>
            </w:tcMar>
            <w:vAlign w:val="center"/>
          </w:tcPr>
          <w:p w:rsidR="00120ADF" w:rsidRPr="00165C4C" w:rsidRDefault="00120ADF" w:rsidP="000A59C6">
            <w:pPr>
              <w:numPr>
                <w:ilvl w:val="0"/>
                <w:numId w:val="24"/>
              </w:numPr>
              <w:ind w:left="219" w:hanging="219"/>
              <w:jc w:val="both"/>
              <w:rPr>
                <w:rFonts w:ascii="Calibri" w:hAnsi="Calibri" w:cs="Arial"/>
                <w:sz w:val="20"/>
                <w:szCs w:val="20"/>
                <w:lang w:val="es-MX" w:eastAsia="es-MX"/>
              </w:rPr>
            </w:pPr>
            <w:r>
              <w:rPr>
                <w:rFonts w:ascii="Calibri" w:hAnsi="Calibri" w:cs="Arial"/>
                <w:sz w:val="20"/>
                <w:szCs w:val="20"/>
                <w:lang w:val="es-MX" w:eastAsia="es-MX"/>
              </w:rPr>
              <w:t>En elaboración, junto con la Memoria Anual de Rendición de Cuentas al Ciudadano</w:t>
            </w:r>
            <w:r w:rsidRPr="00165C4C">
              <w:rPr>
                <w:rFonts w:ascii="Calibri" w:hAnsi="Calibri" w:cs="Arial"/>
                <w:sz w:val="20"/>
                <w:szCs w:val="20"/>
                <w:lang w:val="es-MX" w:eastAsia="es-MX"/>
              </w:rPr>
              <w:t>.</w:t>
            </w:r>
          </w:p>
          <w:p w:rsidR="00120ADF" w:rsidRPr="00511A7E" w:rsidRDefault="00120ADF" w:rsidP="000A59C6">
            <w:pPr>
              <w:jc w:val="both"/>
              <w:rPr>
                <w:rFonts w:ascii="Calibri" w:hAnsi="Calibri" w:cs="Arial"/>
                <w:b/>
                <w:sz w:val="20"/>
                <w:szCs w:val="20"/>
                <w:lang w:val="es-MX" w:eastAsia="es-MX"/>
              </w:rPr>
            </w:pPr>
          </w:p>
        </w:tc>
      </w:tr>
    </w:tbl>
    <w:p w:rsidR="00121244" w:rsidRPr="004B5319" w:rsidRDefault="00121244" w:rsidP="00121244">
      <w:pPr>
        <w:rPr>
          <w:sz w:val="10"/>
          <w:szCs w:val="10"/>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16"/>
        <w:gridCol w:w="11184"/>
      </w:tblGrid>
      <w:tr w:rsidR="00121244" w:rsidTr="00BF5815">
        <w:trPr>
          <w:trHeight w:val="547"/>
          <w:jc w:val="center"/>
        </w:trPr>
        <w:tc>
          <w:tcPr>
            <w:tcW w:w="5651" w:type="dxa"/>
            <w:gridSpan w:val="2"/>
            <w:vMerge w:val="restart"/>
            <w:tcBorders>
              <w:top w:val="nil"/>
              <w:left w:val="nil"/>
              <w:bottom w:val="nil"/>
              <w:right w:val="nil"/>
            </w:tcBorders>
            <w:shd w:val="clear" w:color="auto" w:fill="auto"/>
            <w:vAlign w:val="center"/>
          </w:tcPr>
          <w:p w:rsidR="00121244" w:rsidRPr="00A84D6D" w:rsidRDefault="00121244" w:rsidP="00A84D6D">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121244" w:rsidRPr="00A84D6D" w:rsidRDefault="00121244" w:rsidP="00A84D6D">
            <w:pPr>
              <w:jc w:val="both"/>
              <w:rPr>
                <w:rFonts w:ascii="Calibri" w:eastAsia="Calibri" w:hAnsi="Calibri"/>
                <w:sz w:val="22"/>
                <w:szCs w:val="22"/>
              </w:rPr>
            </w:pPr>
          </w:p>
        </w:tc>
      </w:tr>
      <w:tr w:rsidR="00121244" w:rsidTr="00BF5815">
        <w:trPr>
          <w:trHeight w:val="174"/>
          <w:jc w:val="center"/>
        </w:trPr>
        <w:tc>
          <w:tcPr>
            <w:tcW w:w="5651" w:type="dxa"/>
            <w:gridSpan w:val="2"/>
            <w:vMerge/>
            <w:tcBorders>
              <w:top w:val="nil"/>
              <w:left w:val="nil"/>
              <w:bottom w:val="dotted" w:sz="4" w:space="0" w:color="000000"/>
              <w:right w:val="nil"/>
            </w:tcBorders>
            <w:shd w:val="clear" w:color="auto" w:fill="auto"/>
            <w:vAlign w:val="center"/>
          </w:tcPr>
          <w:p w:rsidR="00121244" w:rsidRPr="00A84D6D" w:rsidRDefault="00121244" w:rsidP="00A84D6D">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121244" w:rsidRPr="00A84D6D" w:rsidRDefault="00121244" w:rsidP="00A84D6D">
            <w:pPr>
              <w:jc w:val="both"/>
              <w:rPr>
                <w:rFonts w:ascii="Calibri" w:eastAsia="Calibri" w:hAnsi="Calibri"/>
                <w:sz w:val="22"/>
                <w:szCs w:val="22"/>
              </w:rPr>
            </w:pPr>
          </w:p>
        </w:tc>
      </w:tr>
      <w:tr w:rsidR="00121244" w:rsidTr="00A84D6D">
        <w:trPr>
          <w:trHeight w:val="407"/>
          <w:jc w:val="center"/>
        </w:trPr>
        <w:tc>
          <w:tcPr>
            <w:tcW w:w="5651" w:type="dxa"/>
            <w:gridSpan w:val="2"/>
            <w:tcBorders>
              <w:top w:val="single" w:sz="4" w:space="0" w:color="000000"/>
              <w:left w:val="nil"/>
              <w:bottom w:val="dotted" w:sz="4" w:space="0" w:color="000000"/>
              <w:right w:val="nil"/>
            </w:tcBorders>
            <w:shd w:val="clear" w:color="auto" w:fill="auto"/>
          </w:tcPr>
          <w:p w:rsidR="00121244" w:rsidRPr="00A84D6D" w:rsidRDefault="00121244" w:rsidP="00A84D6D">
            <w:pPr>
              <w:jc w:val="both"/>
              <w:rPr>
                <w:rFonts w:ascii="Calibri" w:eastAsia="Calibri" w:hAnsi="Calibri"/>
                <w:sz w:val="22"/>
                <w:szCs w:val="22"/>
              </w:rPr>
            </w:pPr>
            <w:r w:rsidRPr="00A84D6D">
              <w:rPr>
                <w:rFonts w:ascii="Calibri" w:eastAsia="Calibri" w:hAnsi="Calibri"/>
                <w:b/>
                <w:sz w:val="22"/>
                <w:szCs w:val="22"/>
              </w:rPr>
              <w:t>Firma del funcionario responsable del área UTA.</w:t>
            </w:r>
          </w:p>
        </w:tc>
        <w:tc>
          <w:tcPr>
            <w:tcW w:w="11184" w:type="dxa"/>
            <w:tcBorders>
              <w:top w:val="nil"/>
              <w:left w:val="nil"/>
              <w:bottom w:val="nil"/>
              <w:right w:val="nil"/>
            </w:tcBorders>
            <w:shd w:val="clear" w:color="auto" w:fill="auto"/>
            <w:vAlign w:val="center"/>
          </w:tcPr>
          <w:p w:rsidR="00121244" w:rsidRPr="00A84D6D" w:rsidRDefault="00121244" w:rsidP="00A84D6D">
            <w:pPr>
              <w:jc w:val="both"/>
              <w:rPr>
                <w:rFonts w:ascii="Calibri" w:eastAsia="Calibri" w:hAnsi="Calibri"/>
                <w:sz w:val="22"/>
                <w:szCs w:val="22"/>
              </w:rPr>
            </w:pPr>
          </w:p>
        </w:tc>
      </w:tr>
      <w:tr w:rsidR="000A7DD5" w:rsidTr="00A84D6D">
        <w:trPr>
          <w:trHeight w:val="340"/>
          <w:jc w:val="center"/>
        </w:trPr>
        <w:tc>
          <w:tcPr>
            <w:tcW w:w="2235" w:type="dxa"/>
            <w:shd w:val="clear" w:color="auto" w:fill="D9D9D9"/>
            <w:vAlign w:val="bottom"/>
          </w:tcPr>
          <w:p w:rsidR="000A7DD5" w:rsidRPr="00A84D6D" w:rsidRDefault="000A7DD5" w:rsidP="000A7DD5">
            <w:pPr>
              <w:jc w:val="both"/>
              <w:rPr>
                <w:rFonts w:ascii="Calibri" w:eastAsia="Calibri" w:hAnsi="Calibri"/>
                <w:b/>
                <w:sz w:val="22"/>
                <w:szCs w:val="22"/>
              </w:rPr>
            </w:pPr>
            <w:r w:rsidRPr="00A84D6D">
              <w:rPr>
                <w:rFonts w:ascii="Calibri" w:eastAsia="Calibri" w:hAnsi="Calibri"/>
                <w:b/>
                <w:sz w:val="22"/>
                <w:szCs w:val="22"/>
              </w:rPr>
              <w:t>Aclaración de Firma:</w:t>
            </w:r>
          </w:p>
        </w:tc>
        <w:tc>
          <w:tcPr>
            <w:tcW w:w="14600" w:type="dxa"/>
            <w:gridSpan w:val="2"/>
            <w:shd w:val="clear" w:color="auto" w:fill="auto"/>
            <w:vAlign w:val="bottom"/>
          </w:tcPr>
          <w:p w:rsidR="000A7DD5" w:rsidRPr="00A84D6D" w:rsidRDefault="000A7DD5" w:rsidP="000A7DD5">
            <w:pPr>
              <w:jc w:val="both"/>
              <w:rPr>
                <w:rFonts w:ascii="Calibri" w:eastAsia="Calibri" w:hAnsi="Calibri"/>
                <w:sz w:val="22"/>
                <w:szCs w:val="22"/>
              </w:rPr>
            </w:pPr>
            <w:r>
              <w:rPr>
                <w:rFonts w:ascii="Calibri" w:eastAsia="Calibri" w:hAnsi="Calibri"/>
                <w:sz w:val="22"/>
                <w:szCs w:val="22"/>
              </w:rPr>
              <w:t>María del Rosario Leiva Velilla – Coordinadora de la Unidad de Transparencia y Anticorrupción</w:t>
            </w:r>
          </w:p>
        </w:tc>
      </w:tr>
      <w:tr w:rsidR="000A7DD5" w:rsidTr="00A84D6D">
        <w:trPr>
          <w:trHeight w:val="340"/>
          <w:jc w:val="center"/>
        </w:trPr>
        <w:tc>
          <w:tcPr>
            <w:tcW w:w="2235" w:type="dxa"/>
            <w:shd w:val="clear" w:color="auto" w:fill="D9D9D9"/>
            <w:vAlign w:val="bottom"/>
          </w:tcPr>
          <w:p w:rsidR="000A7DD5" w:rsidRPr="00A84D6D" w:rsidRDefault="000A7DD5" w:rsidP="000A7DD5">
            <w:pPr>
              <w:jc w:val="both"/>
              <w:rPr>
                <w:rFonts w:ascii="Calibri" w:eastAsia="Calibri" w:hAnsi="Calibri"/>
                <w:b/>
                <w:sz w:val="22"/>
                <w:szCs w:val="22"/>
              </w:rPr>
            </w:pPr>
            <w:r w:rsidRPr="00A84D6D">
              <w:rPr>
                <w:rFonts w:ascii="Calibri" w:eastAsia="Calibri" w:hAnsi="Calibri"/>
                <w:b/>
                <w:sz w:val="22"/>
                <w:szCs w:val="22"/>
              </w:rPr>
              <w:t>C. I. N°:</w:t>
            </w:r>
          </w:p>
        </w:tc>
        <w:tc>
          <w:tcPr>
            <w:tcW w:w="14600" w:type="dxa"/>
            <w:gridSpan w:val="2"/>
            <w:shd w:val="clear" w:color="auto" w:fill="auto"/>
            <w:vAlign w:val="bottom"/>
          </w:tcPr>
          <w:p w:rsidR="000A7DD5" w:rsidRPr="00A84D6D" w:rsidRDefault="000A7DD5" w:rsidP="000A7DD5">
            <w:pPr>
              <w:jc w:val="both"/>
              <w:rPr>
                <w:rFonts w:ascii="Calibri" w:eastAsia="Calibri" w:hAnsi="Calibri"/>
                <w:sz w:val="22"/>
                <w:szCs w:val="22"/>
              </w:rPr>
            </w:pPr>
            <w:r>
              <w:rPr>
                <w:rFonts w:ascii="Calibri" w:eastAsia="Calibri" w:hAnsi="Calibri"/>
                <w:sz w:val="22"/>
                <w:szCs w:val="22"/>
              </w:rPr>
              <w:t>1.739.155</w:t>
            </w:r>
          </w:p>
        </w:tc>
      </w:tr>
      <w:tr w:rsidR="000A7DD5" w:rsidTr="00A84D6D">
        <w:trPr>
          <w:trHeight w:val="340"/>
          <w:jc w:val="center"/>
        </w:trPr>
        <w:tc>
          <w:tcPr>
            <w:tcW w:w="2235" w:type="dxa"/>
            <w:shd w:val="clear" w:color="auto" w:fill="D9D9D9"/>
            <w:vAlign w:val="bottom"/>
          </w:tcPr>
          <w:p w:rsidR="000A7DD5" w:rsidRPr="00A84D6D" w:rsidRDefault="000A7DD5" w:rsidP="000A7DD5">
            <w:pPr>
              <w:jc w:val="both"/>
              <w:rPr>
                <w:rFonts w:ascii="Calibri" w:eastAsia="Calibri" w:hAnsi="Calibri"/>
                <w:b/>
                <w:sz w:val="22"/>
                <w:szCs w:val="22"/>
              </w:rPr>
            </w:pPr>
            <w:r w:rsidRPr="00A84D6D">
              <w:rPr>
                <w:rFonts w:ascii="Calibri" w:eastAsia="Calibri" w:hAnsi="Calibri"/>
                <w:b/>
                <w:sz w:val="22"/>
                <w:szCs w:val="22"/>
              </w:rPr>
              <w:t>Fecha:</w:t>
            </w:r>
          </w:p>
        </w:tc>
        <w:tc>
          <w:tcPr>
            <w:tcW w:w="14600" w:type="dxa"/>
            <w:gridSpan w:val="2"/>
            <w:shd w:val="clear" w:color="auto" w:fill="auto"/>
            <w:vAlign w:val="bottom"/>
          </w:tcPr>
          <w:p w:rsidR="000A7DD5" w:rsidRPr="00A84D6D" w:rsidRDefault="00120ADF" w:rsidP="000A7DD5">
            <w:pPr>
              <w:jc w:val="both"/>
              <w:rPr>
                <w:rFonts w:ascii="Calibri" w:eastAsia="Calibri" w:hAnsi="Calibri"/>
                <w:sz w:val="22"/>
                <w:szCs w:val="22"/>
              </w:rPr>
            </w:pPr>
            <w:r>
              <w:rPr>
                <w:rFonts w:ascii="Calibri" w:eastAsia="Calibri" w:hAnsi="Calibri"/>
                <w:sz w:val="22"/>
                <w:szCs w:val="22"/>
              </w:rPr>
              <w:t>09/01</w:t>
            </w:r>
            <w:r w:rsidR="000A7DD5">
              <w:rPr>
                <w:rFonts w:ascii="Calibri" w:eastAsia="Calibri" w:hAnsi="Calibri"/>
                <w:sz w:val="22"/>
                <w:szCs w:val="22"/>
              </w:rPr>
              <w:t>/202</w:t>
            </w:r>
            <w:r>
              <w:rPr>
                <w:rFonts w:ascii="Calibri" w:eastAsia="Calibri" w:hAnsi="Calibri"/>
                <w:sz w:val="22"/>
                <w:szCs w:val="22"/>
              </w:rPr>
              <w:t>6</w:t>
            </w:r>
          </w:p>
        </w:tc>
      </w:tr>
    </w:tbl>
    <w:p w:rsidR="00A323E5" w:rsidRDefault="00A323E5" w:rsidP="00785036">
      <w:pPr>
        <w:rPr>
          <w:rFonts w:ascii="Calibri" w:hAnsi="Calibri"/>
          <w:sz w:val="16"/>
          <w:szCs w:val="16"/>
        </w:rPr>
      </w:pPr>
    </w:p>
    <w:p w:rsidR="009623B9" w:rsidRDefault="00A323E5" w:rsidP="00785036">
      <w:pPr>
        <w:rPr>
          <w:rFonts w:ascii="Calibri" w:hAnsi="Calibri"/>
          <w:sz w:val="16"/>
          <w:szCs w:val="16"/>
        </w:rPr>
      </w:pPr>
      <w:r>
        <w:rPr>
          <w:rFonts w:ascii="Calibri" w:hAnsi="Calibri"/>
          <w:sz w:val="16"/>
          <w:szCs w:val="16"/>
        </w:rPr>
        <w:br w:type="page"/>
      </w: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709"/>
        <w:gridCol w:w="3260"/>
        <w:gridCol w:w="1134"/>
        <w:gridCol w:w="4252"/>
        <w:gridCol w:w="993"/>
        <w:gridCol w:w="5444"/>
      </w:tblGrid>
      <w:tr w:rsidR="009623B9" w:rsidTr="009623B9">
        <w:trPr>
          <w:trHeight w:val="567"/>
          <w:jc w:val="center"/>
        </w:trPr>
        <w:tc>
          <w:tcPr>
            <w:tcW w:w="1752" w:type="dxa"/>
            <w:gridSpan w:val="2"/>
            <w:shd w:val="clear" w:color="auto" w:fill="9CC2E5"/>
            <w:vAlign w:val="center"/>
          </w:tcPr>
          <w:p w:rsidR="009623B9" w:rsidRPr="00347FE9" w:rsidRDefault="009623B9" w:rsidP="009623B9">
            <w:pPr>
              <w:rPr>
                <w:rFonts w:ascii="Calibri" w:eastAsia="Calibri" w:hAnsi="Calibri"/>
                <w:b/>
                <w:sz w:val="22"/>
                <w:szCs w:val="22"/>
              </w:rPr>
            </w:pPr>
            <w:r w:rsidRPr="00347FE9">
              <w:rPr>
                <w:rFonts w:ascii="Calibri" w:eastAsia="Calibri" w:hAnsi="Calibri"/>
                <w:b/>
                <w:sz w:val="22"/>
                <w:szCs w:val="22"/>
              </w:rPr>
              <w:t>INSTITUCIÓN</w:t>
            </w:r>
            <w:r w:rsidRPr="00A84D6D">
              <w:rPr>
                <w:rFonts w:ascii="Calibri" w:eastAsia="Calibri" w:hAnsi="Calibri"/>
                <w:b/>
                <w:sz w:val="22"/>
                <w:szCs w:val="22"/>
              </w:rPr>
              <w:t>:</w:t>
            </w:r>
          </w:p>
        </w:tc>
        <w:tc>
          <w:tcPr>
            <w:tcW w:w="15083" w:type="dxa"/>
            <w:gridSpan w:val="5"/>
            <w:shd w:val="clear" w:color="auto" w:fill="DEEAF6"/>
            <w:vAlign w:val="center"/>
          </w:tcPr>
          <w:p w:rsidR="009623B9" w:rsidRPr="00347FE9" w:rsidRDefault="009623B9" w:rsidP="009623B9">
            <w:pPr>
              <w:rPr>
                <w:rFonts w:ascii="Calibri" w:eastAsia="Calibri" w:hAnsi="Calibri"/>
                <w:b/>
                <w:sz w:val="22"/>
                <w:szCs w:val="22"/>
              </w:rPr>
            </w:pPr>
            <w:r>
              <w:rPr>
                <w:rFonts w:ascii="Calibri" w:eastAsia="Calibri" w:hAnsi="Calibri"/>
                <w:b/>
                <w:sz w:val="22"/>
                <w:szCs w:val="22"/>
              </w:rPr>
              <w:t>Escribanía Mayor de Gobierno</w:t>
            </w:r>
          </w:p>
        </w:tc>
      </w:tr>
      <w:tr w:rsidR="009623B9" w:rsidTr="009623B9">
        <w:trPr>
          <w:trHeight w:val="406"/>
          <w:jc w:val="center"/>
        </w:trPr>
        <w:tc>
          <w:tcPr>
            <w:tcW w:w="5012" w:type="dxa"/>
            <w:gridSpan w:val="3"/>
            <w:shd w:val="clear" w:color="auto" w:fill="9CC2E5"/>
            <w:vAlign w:val="center"/>
          </w:tcPr>
          <w:p w:rsidR="009623B9" w:rsidRPr="00A84D6D" w:rsidRDefault="009623B9" w:rsidP="009623B9">
            <w:pPr>
              <w:jc w:val="center"/>
              <w:rPr>
                <w:rFonts w:ascii="Calibri" w:eastAsia="Calibri" w:hAnsi="Calibri"/>
                <w:b/>
                <w:sz w:val="22"/>
                <w:szCs w:val="22"/>
              </w:rPr>
            </w:pPr>
            <w:r w:rsidRPr="00347FE9">
              <w:rPr>
                <w:rFonts w:ascii="Calibri" w:eastAsia="Calibri" w:hAnsi="Calibri"/>
                <w:b/>
                <w:sz w:val="22"/>
                <w:szCs w:val="22"/>
              </w:rPr>
              <w:t>MARQUE AQUÍ</w:t>
            </w:r>
          </w:p>
        </w:tc>
        <w:tc>
          <w:tcPr>
            <w:tcW w:w="5386" w:type="dxa"/>
            <w:gridSpan w:val="2"/>
            <w:shd w:val="clear" w:color="auto" w:fill="9CC2E5"/>
            <w:vAlign w:val="center"/>
          </w:tcPr>
          <w:p w:rsidR="009623B9" w:rsidRPr="00A84D6D" w:rsidRDefault="009623B9" w:rsidP="009623B9">
            <w:pPr>
              <w:jc w:val="center"/>
              <w:rPr>
                <w:rFonts w:ascii="Calibri" w:eastAsia="Calibri" w:hAnsi="Calibri"/>
                <w:b/>
                <w:sz w:val="22"/>
                <w:szCs w:val="22"/>
              </w:rPr>
            </w:pPr>
            <w:r w:rsidRPr="00347FE9">
              <w:rPr>
                <w:rFonts w:ascii="Calibri" w:eastAsia="Calibri" w:hAnsi="Calibri"/>
                <w:b/>
                <w:sz w:val="22"/>
                <w:szCs w:val="22"/>
              </w:rPr>
              <w:t>MARQUE AQUÍ</w:t>
            </w:r>
          </w:p>
        </w:tc>
        <w:tc>
          <w:tcPr>
            <w:tcW w:w="6437" w:type="dxa"/>
            <w:gridSpan w:val="2"/>
            <w:shd w:val="clear" w:color="auto" w:fill="9CC2E5"/>
            <w:vAlign w:val="center"/>
          </w:tcPr>
          <w:p w:rsidR="009623B9" w:rsidRPr="00A84D6D" w:rsidRDefault="009623B9" w:rsidP="009623B9">
            <w:pPr>
              <w:jc w:val="center"/>
              <w:rPr>
                <w:rFonts w:ascii="Calibri" w:eastAsia="Calibri" w:hAnsi="Calibri"/>
                <w:b/>
                <w:sz w:val="22"/>
                <w:szCs w:val="22"/>
              </w:rPr>
            </w:pPr>
            <w:r w:rsidRPr="00347FE9">
              <w:rPr>
                <w:rFonts w:ascii="Calibri" w:eastAsia="Calibri" w:hAnsi="Calibri"/>
                <w:b/>
                <w:sz w:val="22"/>
                <w:szCs w:val="22"/>
              </w:rPr>
              <w:t>MARQUE AQUÍ</w:t>
            </w:r>
          </w:p>
        </w:tc>
      </w:tr>
      <w:tr w:rsidR="009623B9" w:rsidTr="009623B9">
        <w:trPr>
          <w:trHeight w:val="679"/>
          <w:jc w:val="center"/>
        </w:trPr>
        <w:tc>
          <w:tcPr>
            <w:tcW w:w="1043" w:type="dxa"/>
            <w:shd w:val="clear" w:color="auto" w:fill="DEEAF6"/>
            <w:vAlign w:val="center"/>
          </w:tcPr>
          <w:p w:rsidR="009623B9" w:rsidRPr="00347FE9" w:rsidRDefault="009623B9" w:rsidP="009623B9">
            <w:pPr>
              <w:jc w:val="both"/>
              <w:rPr>
                <w:rFonts w:ascii="Calibri" w:eastAsia="Calibri" w:hAnsi="Calibri"/>
                <w:b/>
                <w:sz w:val="22"/>
                <w:szCs w:val="22"/>
              </w:rPr>
            </w:pPr>
          </w:p>
        </w:tc>
        <w:tc>
          <w:tcPr>
            <w:tcW w:w="3969" w:type="dxa"/>
            <w:gridSpan w:val="2"/>
            <w:shd w:val="clear" w:color="auto" w:fill="auto"/>
            <w:vAlign w:val="center"/>
          </w:tcPr>
          <w:p w:rsidR="009623B9" w:rsidRPr="00347FE9" w:rsidRDefault="009623B9" w:rsidP="009623B9">
            <w:pPr>
              <w:jc w:val="center"/>
              <w:rPr>
                <w:rFonts w:ascii="Calibri" w:eastAsia="Calibri" w:hAnsi="Calibri"/>
                <w:sz w:val="22"/>
                <w:szCs w:val="22"/>
              </w:rPr>
            </w:pPr>
            <w:r w:rsidRPr="00347FE9">
              <w:rPr>
                <w:rFonts w:ascii="Calibri" w:eastAsia="Calibri" w:hAnsi="Calibri"/>
                <w:sz w:val="22"/>
                <w:szCs w:val="22"/>
              </w:rPr>
              <w:t>PRIMER CUATRIMESTRE: ENERO A ABRIL</w:t>
            </w:r>
          </w:p>
        </w:tc>
        <w:tc>
          <w:tcPr>
            <w:tcW w:w="1134" w:type="dxa"/>
            <w:shd w:val="clear" w:color="auto" w:fill="DEEAF6"/>
            <w:vAlign w:val="center"/>
          </w:tcPr>
          <w:p w:rsidR="009623B9" w:rsidRPr="00347FE9" w:rsidRDefault="009623B9" w:rsidP="009623B9">
            <w:pPr>
              <w:jc w:val="center"/>
              <w:rPr>
                <w:rFonts w:ascii="Calibri" w:eastAsia="Calibri" w:hAnsi="Calibri"/>
                <w:b/>
                <w:sz w:val="28"/>
                <w:szCs w:val="28"/>
              </w:rPr>
            </w:pPr>
            <w:r w:rsidRPr="00347FE9">
              <w:rPr>
                <w:rFonts w:ascii="Calibri" w:eastAsia="Calibri" w:hAnsi="Calibri"/>
                <w:b/>
                <w:sz w:val="28"/>
                <w:szCs w:val="28"/>
              </w:rPr>
              <w:t>X</w:t>
            </w:r>
          </w:p>
        </w:tc>
        <w:tc>
          <w:tcPr>
            <w:tcW w:w="4252" w:type="dxa"/>
            <w:shd w:val="clear" w:color="auto" w:fill="auto"/>
            <w:vAlign w:val="center"/>
          </w:tcPr>
          <w:p w:rsidR="009623B9" w:rsidRPr="00347FE9" w:rsidRDefault="009623B9" w:rsidP="009623B9">
            <w:pPr>
              <w:jc w:val="center"/>
              <w:rPr>
                <w:rFonts w:ascii="Calibri" w:eastAsia="Calibri" w:hAnsi="Calibri"/>
                <w:sz w:val="22"/>
                <w:szCs w:val="22"/>
              </w:rPr>
            </w:pPr>
            <w:r w:rsidRPr="00347FE9">
              <w:rPr>
                <w:rFonts w:ascii="Calibri" w:eastAsia="Calibri" w:hAnsi="Calibri"/>
                <w:sz w:val="22"/>
                <w:szCs w:val="22"/>
              </w:rPr>
              <w:t>SEGUNDO CUATRIMESTRE: MAYO A AGOSTO</w:t>
            </w:r>
          </w:p>
        </w:tc>
        <w:tc>
          <w:tcPr>
            <w:tcW w:w="993" w:type="dxa"/>
            <w:shd w:val="clear" w:color="auto" w:fill="DEEAF6"/>
            <w:vAlign w:val="center"/>
          </w:tcPr>
          <w:p w:rsidR="009623B9" w:rsidRPr="00347FE9" w:rsidRDefault="009623B9" w:rsidP="009623B9">
            <w:pPr>
              <w:jc w:val="center"/>
              <w:rPr>
                <w:rFonts w:ascii="Calibri" w:eastAsia="Calibri" w:hAnsi="Calibri"/>
                <w:b/>
                <w:sz w:val="28"/>
                <w:szCs w:val="28"/>
              </w:rPr>
            </w:pPr>
            <w:r w:rsidRPr="00347FE9">
              <w:rPr>
                <w:rFonts w:ascii="Calibri" w:eastAsia="Calibri" w:hAnsi="Calibri"/>
                <w:b/>
                <w:sz w:val="28"/>
                <w:szCs w:val="28"/>
              </w:rPr>
              <w:t>X</w:t>
            </w:r>
          </w:p>
        </w:tc>
        <w:tc>
          <w:tcPr>
            <w:tcW w:w="5444" w:type="dxa"/>
            <w:shd w:val="clear" w:color="auto" w:fill="auto"/>
            <w:vAlign w:val="center"/>
          </w:tcPr>
          <w:p w:rsidR="009623B9" w:rsidRPr="00347FE9" w:rsidRDefault="009623B9" w:rsidP="009623B9">
            <w:pPr>
              <w:jc w:val="center"/>
              <w:rPr>
                <w:rFonts w:ascii="Calibri" w:eastAsia="Calibri" w:hAnsi="Calibri"/>
                <w:sz w:val="22"/>
                <w:szCs w:val="22"/>
              </w:rPr>
            </w:pPr>
            <w:r w:rsidRPr="00347FE9">
              <w:rPr>
                <w:rFonts w:ascii="Calibri" w:eastAsia="Calibri" w:hAnsi="Calibri"/>
                <w:sz w:val="22"/>
                <w:szCs w:val="22"/>
              </w:rPr>
              <w:t>TERCER CUATRIMESTRE: SEPTIEMBRE A DICIEMBRE</w:t>
            </w:r>
          </w:p>
        </w:tc>
      </w:tr>
    </w:tbl>
    <w:p w:rsidR="009623B9" w:rsidRPr="004B5319" w:rsidRDefault="009623B9" w:rsidP="00785036">
      <w:pPr>
        <w:rPr>
          <w:rFonts w:ascii="Calibri" w:hAnsi="Calibri"/>
          <w:sz w:val="16"/>
          <w:szCs w:val="16"/>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
        <w:gridCol w:w="2366"/>
        <w:gridCol w:w="13649"/>
      </w:tblGrid>
      <w:tr w:rsidR="00A323E5" w:rsidTr="00F71A94">
        <w:trPr>
          <w:trHeight w:val="425"/>
          <w:jc w:val="center"/>
        </w:trPr>
        <w:tc>
          <w:tcPr>
            <w:tcW w:w="820" w:type="dxa"/>
            <w:vMerge w:val="restart"/>
            <w:shd w:val="clear" w:color="auto" w:fill="9CC2E5"/>
            <w:vAlign w:val="center"/>
          </w:tcPr>
          <w:p w:rsidR="00A323E5" w:rsidRPr="00A84D6D" w:rsidRDefault="00A323E5" w:rsidP="00FD3AC4">
            <w:pPr>
              <w:jc w:val="center"/>
              <w:rPr>
                <w:rFonts w:ascii="Calibri" w:eastAsia="Calibri" w:hAnsi="Calibri"/>
                <w:b/>
                <w:sz w:val="22"/>
                <w:szCs w:val="22"/>
              </w:rPr>
            </w:pPr>
            <w:r>
              <w:rPr>
                <w:rFonts w:ascii="Calibri" w:eastAsia="Calibri" w:hAnsi="Calibri"/>
                <w:b/>
                <w:sz w:val="22"/>
                <w:szCs w:val="22"/>
              </w:rPr>
              <w:t>3</w:t>
            </w:r>
          </w:p>
        </w:tc>
        <w:tc>
          <w:tcPr>
            <w:tcW w:w="2366" w:type="dxa"/>
            <w:shd w:val="clear" w:color="auto" w:fill="9CC2E5"/>
            <w:vAlign w:val="center"/>
          </w:tcPr>
          <w:p w:rsidR="00A323E5" w:rsidRPr="00A84D6D" w:rsidRDefault="00A323E5" w:rsidP="00FD3AC4">
            <w:pPr>
              <w:jc w:val="both"/>
              <w:rPr>
                <w:rFonts w:ascii="Calibri" w:eastAsia="Calibri" w:hAnsi="Calibri"/>
                <w:b/>
                <w:sz w:val="22"/>
                <w:szCs w:val="22"/>
              </w:rPr>
            </w:pPr>
            <w:r w:rsidRPr="00A84D6D">
              <w:rPr>
                <w:rFonts w:ascii="Calibri" w:eastAsia="Calibri" w:hAnsi="Calibri"/>
                <w:b/>
                <w:sz w:val="22"/>
                <w:szCs w:val="22"/>
              </w:rPr>
              <w:t>COMPONENTE:</w:t>
            </w:r>
          </w:p>
        </w:tc>
        <w:tc>
          <w:tcPr>
            <w:tcW w:w="13649" w:type="dxa"/>
            <w:shd w:val="clear" w:color="auto" w:fill="DEEAF6"/>
            <w:vAlign w:val="center"/>
          </w:tcPr>
          <w:p w:rsidR="00A323E5" w:rsidRPr="00A84D6D" w:rsidRDefault="00A323E5" w:rsidP="00FD3AC4">
            <w:pPr>
              <w:jc w:val="both"/>
              <w:rPr>
                <w:rFonts w:ascii="Calibri" w:eastAsia="Calibri" w:hAnsi="Calibri"/>
                <w:b/>
                <w:sz w:val="22"/>
                <w:szCs w:val="22"/>
              </w:rPr>
            </w:pPr>
            <w:r w:rsidRPr="00A323E5">
              <w:rPr>
                <w:rFonts w:ascii="Calibri" w:eastAsia="Calibri" w:hAnsi="Calibri"/>
                <w:b/>
                <w:sz w:val="22"/>
                <w:szCs w:val="22"/>
              </w:rPr>
              <w:t>Gestión de Riesgos que puedan comprometer la Integridad Pública</w:t>
            </w:r>
          </w:p>
        </w:tc>
      </w:tr>
      <w:tr w:rsidR="00A323E5" w:rsidTr="00F71A94">
        <w:trPr>
          <w:trHeight w:val="985"/>
          <w:jc w:val="center"/>
        </w:trPr>
        <w:tc>
          <w:tcPr>
            <w:tcW w:w="820" w:type="dxa"/>
            <w:vMerge/>
            <w:shd w:val="clear" w:color="auto" w:fill="9CC2E5"/>
            <w:vAlign w:val="center"/>
          </w:tcPr>
          <w:p w:rsidR="00A323E5" w:rsidRPr="00A84D6D" w:rsidRDefault="00A323E5" w:rsidP="00FD3AC4">
            <w:pPr>
              <w:jc w:val="both"/>
              <w:rPr>
                <w:rFonts w:ascii="Calibri" w:eastAsia="Calibri" w:hAnsi="Calibri"/>
                <w:b/>
                <w:sz w:val="22"/>
                <w:szCs w:val="22"/>
              </w:rPr>
            </w:pPr>
          </w:p>
        </w:tc>
        <w:tc>
          <w:tcPr>
            <w:tcW w:w="2366" w:type="dxa"/>
            <w:shd w:val="clear" w:color="auto" w:fill="9CC2E5"/>
            <w:vAlign w:val="center"/>
          </w:tcPr>
          <w:p w:rsidR="00A323E5" w:rsidRPr="00A84D6D" w:rsidRDefault="00A323E5" w:rsidP="00FD3AC4">
            <w:pPr>
              <w:jc w:val="both"/>
              <w:rPr>
                <w:rFonts w:ascii="Calibri" w:eastAsia="Calibri" w:hAnsi="Calibri"/>
                <w:b/>
                <w:sz w:val="22"/>
                <w:szCs w:val="22"/>
              </w:rPr>
            </w:pPr>
            <w:r w:rsidRPr="00A84D6D">
              <w:rPr>
                <w:rFonts w:ascii="Calibri" w:eastAsia="Calibri" w:hAnsi="Calibri"/>
                <w:b/>
                <w:sz w:val="22"/>
                <w:szCs w:val="22"/>
              </w:rPr>
              <w:t>METAS:</w:t>
            </w:r>
          </w:p>
        </w:tc>
        <w:tc>
          <w:tcPr>
            <w:tcW w:w="13649" w:type="dxa"/>
            <w:shd w:val="clear" w:color="auto" w:fill="auto"/>
            <w:vAlign w:val="center"/>
          </w:tcPr>
          <w:p w:rsidR="00A323E5" w:rsidRPr="00C9010D" w:rsidRDefault="00A323E5" w:rsidP="00C9010D">
            <w:pPr>
              <w:numPr>
                <w:ilvl w:val="0"/>
                <w:numId w:val="24"/>
              </w:numPr>
              <w:ind w:left="222" w:hanging="222"/>
              <w:jc w:val="both"/>
              <w:rPr>
                <w:rFonts w:ascii="Calibri" w:eastAsia="Calibri" w:hAnsi="Calibri"/>
                <w:sz w:val="22"/>
                <w:szCs w:val="22"/>
              </w:rPr>
            </w:pPr>
            <w:r w:rsidRPr="00A323E5">
              <w:rPr>
                <w:rFonts w:ascii="Calibri" w:eastAsia="Calibri" w:hAnsi="Calibri"/>
                <w:sz w:val="22"/>
                <w:szCs w:val="22"/>
                <w:lang w:val="es-PY"/>
              </w:rPr>
              <w:t xml:space="preserve">Identificar, </w:t>
            </w:r>
            <w:r w:rsidR="00C9010D">
              <w:rPr>
                <w:rFonts w:ascii="Calibri" w:eastAsia="Calibri" w:hAnsi="Calibri"/>
                <w:sz w:val="22"/>
                <w:szCs w:val="22"/>
                <w:lang w:val="es-PY"/>
              </w:rPr>
              <w:t xml:space="preserve">prevenir, </w:t>
            </w:r>
            <w:r w:rsidRPr="00A323E5">
              <w:rPr>
                <w:rFonts w:ascii="Calibri" w:eastAsia="Calibri" w:hAnsi="Calibri"/>
                <w:sz w:val="22"/>
                <w:szCs w:val="22"/>
                <w:lang w:val="es-PY"/>
              </w:rPr>
              <w:t>evaluar y tratar</w:t>
            </w:r>
            <w:r w:rsidR="00C9010D">
              <w:rPr>
                <w:rFonts w:ascii="Calibri" w:eastAsia="Calibri" w:hAnsi="Calibri"/>
                <w:sz w:val="22"/>
                <w:szCs w:val="22"/>
                <w:lang w:val="es-PY"/>
              </w:rPr>
              <w:t xml:space="preserve"> o gestionar</w:t>
            </w:r>
            <w:r w:rsidRPr="00A323E5">
              <w:rPr>
                <w:rFonts w:ascii="Calibri" w:eastAsia="Calibri" w:hAnsi="Calibri"/>
                <w:sz w:val="22"/>
                <w:szCs w:val="22"/>
                <w:lang w:val="es-PY"/>
              </w:rPr>
              <w:t xml:space="preserve"> de manera efectiva los riesgos que puedan comprometer la integridad pública</w:t>
            </w:r>
            <w:r w:rsidR="00C9010D">
              <w:rPr>
                <w:rFonts w:ascii="Calibri" w:eastAsia="Calibri" w:hAnsi="Calibri"/>
                <w:sz w:val="22"/>
                <w:szCs w:val="22"/>
                <w:lang w:val="es-PY"/>
              </w:rPr>
              <w:t xml:space="preserve"> en la EMG</w:t>
            </w:r>
            <w:r w:rsidRPr="00A323E5">
              <w:rPr>
                <w:rFonts w:ascii="Calibri" w:eastAsia="Calibri" w:hAnsi="Calibri"/>
                <w:sz w:val="22"/>
                <w:szCs w:val="22"/>
                <w:lang w:val="es-PY"/>
              </w:rPr>
              <w:t>, minimizando su impacto.</w:t>
            </w:r>
          </w:p>
        </w:tc>
      </w:tr>
    </w:tbl>
    <w:p w:rsidR="00A323E5" w:rsidRDefault="00A323E5" w:rsidP="00A323E5"/>
    <w:tbl>
      <w:tblPr>
        <w:tblW w:w="16881" w:type="dxa"/>
        <w:jc w:val="center"/>
        <w:tblCellMar>
          <w:left w:w="0" w:type="dxa"/>
          <w:right w:w="0" w:type="dxa"/>
        </w:tblCellMar>
        <w:tblLook w:val="04A0" w:firstRow="1" w:lastRow="0" w:firstColumn="1" w:lastColumn="0" w:noHBand="0" w:noVBand="1"/>
      </w:tblPr>
      <w:tblGrid>
        <w:gridCol w:w="3759"/>
        <w:gridCol w:w="1843"/>
        <w:gridCol w:w="1134"/>
        <w:gridCol w:w="2679"/>
        <w:gridCol w:w="1588"/>
        <w:gridCol w:w="5878"/>
      </w:tblGrid>
      <w:tr w:rsidR="009623B9" w:rsidRPr="00511A7E" w:rsidTr="005856E3">
        <w:trPr>
          <w:trHeight w:val="315"/>
          <w:jc w:val="center"/>
        </w:trPr>
        <w:tc>
          <w:tcPr>
            <w:tcW w:w="3759" w:type="dxa"/>
            <w:tcBorders>
              <w:top w:val="single" w:sz="12" w:space="0" w:color="auto"/>
              <w:left w:val="single" w:sz="12" w:space="0" w:color="auto"/>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9623B9" w:rsidRPr="00511A7E" w:rsidRDefault="009623B9" w:rsidP="009623B9">
            <w:pPr>
              <w:jc w:val="center"/>
              <w:rPr>
                <w:rFonts w:ascii="Calibri" w:hAnsi="Calibri" w:cs="Arial"/>
                <w:b/>
                <w:sz w:val="20"/>
                <w:szCs w:val="20"/>
                <w:lang w:val="es-MX" w:eastAsia="es-MX"/>
              </w:rPr>
            </w:pPr>
            <w:r>
              <w:rPr>
                <w:rFonts w:ascii="Calibri" w:hAnsi="Calibri" w:cs="Arial"/>
                <w:b/>
                <w:sz w:val="20"/>
                <w:szCs w:val="20"/>
                <w:lang w:val="es-MX" w:eastAsia="es-MX"/>
              </w:rPr>
              <w:t>ACTIVIDADES</w:t>
            </w:r>
          </w:p>
        </w:tc>
        <w:tc>
          <w:tcPr>
            <w:tcW w:w="1843" w:type="dxa"/>
            <w:tcBorders>
              <w:top w:val="single" w:sz="12" w:space="0" w:color="auto"/>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9623B9" w:rsidRPr="00511A7E" w:rsidRDefault="009623B9" w:rsidP="009623B9">
            <w:pPr>
              <w:jc w:val="center"/>
              <w:rPr>
                <w:rFonts w:ascii="Calibri" w:hAnsi="Calibri" w:cs="Arial"/>
                <w:b/>
                <w:sz w:val="20"/>
                <w:szCs w:val="20"/>
                <w:lang w:val="es-MX" w:eastAsia="es-MX"/>
              </w:rPr>
            </w:pPr>
            <w:r>
              <w:rPr>
                <w:rFonts w:ascii="Calibri" w:hAnsi="Calibri" w:cs="Arial"/>
                <w:b/>
                <w:sz w:val="20"/>
                <w:szCs w:val="20"/>
                <w:lang w:val="es-MX" w:eastAsia="es-MX"/>
              </w:rPr>
              <w:t>INDICADORES</w:t>
            </w:r>
          </w:p>
        </w:tc>
        <w:tc>
          <w:tcPr>
            <w:tcW w:w="1134" w:type="dxa"/>
            <w:tcBorders>
              <w:top w:val="single" w:sz="12" w:space="0" w:color="auto"/>
              <w:left w:val="single" w:sz="6" w:space="0" w:color="CCCCCC"/>
              <w:bottom w:val="single" w:sz="6" w:space="0" w:color="284E3F"/>
              <w:right w:val="single" w:sz="6" w:space="0" w:color="CCCCCC"/>
            </w:tcBorders>
            <w:shd w:val="clear" w:color="auto" w:fill="BFBFBF"/>
            <w:vAlign w:val="center"/>
          </w:tcPr>
          <w:p w:rsidR="009623B9" w:rsidRDefault="009623B9" w:rsidP="009623B9">
            <w:pPr>
              <w:jc w:val="center"/>
              <w:rPr>
                <w:rFonts w:ascii="Calibri" w:hAnsi="Calibri" w:cs="Arial"/>
                <w:b/>
                <w:sz w:val="20"/>
                <w:szCs w:val="20"/>
                <w:lang w:val="es-MX" w:eastAsia="es-MX"/>
              </w:rPr>
            </w:pPr>
            <w:r>
              <w:rPr>
                <w:rFonts w:ascii="Calibri" w:hAnsi="Calibri" w:cs="Arial"/>
                <w:b/>
                <w:sz w:val="20"/>
                <w:szCs w:val="20"/>
                <w:lang w:val="es-MX" w:eastAsia="es-MX"/>
              </w:rPr>
              <w:t>ESTADO</w:t>
            </w:r>
          </w:p>
        </w:tc>
        <w:tc>
          <w:tcPr>
            <w:tcW w:w="2679" w:type="dxa"/>
            <w:tcBorders>
              <w:top w:val="single" w:sz="12" w:space="0" w:color="auto"/>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9623B9" w:rsidRPr="00511A7E" w:rsidRDefault="009623B9" w:rsidP="009623B9">
            <w:pPr>
              <w:jc w:val="center"/>
              <w:rPr>
                <w:rFonts w:ascii="Calibri" w:hAnsi="Calibri" w:cs="Arial"/>
                <w:b/>
                <w:sz w:val="20"/>
                <w:szCs w:val="20"/>
                <w:lang w:val="es-MX" w:eastAsia="es-MX"/>
              </w:rPr>
            </w:pPr>
            <w:r>
              <w:rPr>
                <w:rFonts w:ascii="Calibri" w:hAnsi="Calibri" w:cs="Arial"/>
                <w:b/>
                <w:sz w:val="20"/>
                <w:szCs w:val="20"/>
                <w:lang w:val="es-MX" w:eastAsia="es-MX"/>
              </w:rPr>
              <w:t>MEDIOS DE VERIFICACIÓN</w:t>
            </w:r>
          </w:p>
        </w:tc>
        <w:tc>
          <w:tcPr>
            <w:tcW w:w="1588" w:type="dxa"/>
            <w:tcBorders>
              <w:top w:val="single" w:sz="12" w:space="0" w:color="auto"/>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9623B9" w:rsidRPr="00511A7E" w:rsidRDefault="009623B9" w:rsidP="009623B9">
            <w:pPr>
              <w:jc w:val="center"/>
              <w:rPr>
                <w:rFonts w:ascii="Calibri" w:hAnsi="Calibri" w:cs="Arial"/>
                <w:b/>
                <w:sz w:val="20"/>
                <w:szCs w:val="20"/>
                <w:lang w:val="es-MX" w:eastAsia="es-MX"/>
              </w:rPr>
            </w:pPr>
            <w:r>
              <w:rPr>
                <w:rFonts w:ascii="Calibri" w:hAnsi="Calibri" w:cs="Arial"/>
                <w:b/>
                <w:sz w:val="20"/>
                <w:szCs w:val="20"/>
                <w:lang w:val="es-MX" w:eastAsia="es-MX"/>
              </w:rPr>
              <w:t>GRADO DE CUMPLIMIENTO</w:t>
            </w:r>
          </w:p>
        </w:tc>
        <w:tc>
          <w:tcPr>
            <w:tcW w:w="5878" w:type="dxa"/>
            <w:tcBorders>
              <w:top w:val="single" w:sz="12" w:space="0" w:color="auto"/>
              <w:left w:val="single" w:sz="6" w:space="0" w:color="CCCCCC"/>
              <w:bottom w:val="single" w:sz="6" w:space="0" w:color="284E3F"/>
              <w:right w:val="single" w:sz="12" w:space="0" w:color="auto"/>
            </w:tcBorders>
            <w:shd w:val="clear" w:color="auto" w:fill="BFBFBF"/>
            <w:tcMar>
              <w:top w:w="30" w:type="dxa"/>
              <w:left w:w="120" w:type="dxa"/>
              <w:bottom w:w="30" w:type="dxa"/>
              <w:right w:w="120" w:type="dxa"/>
            </w:tcMar>
            <w:vAlign w:val="center"/>
          </w:tcPr>
          <w:p w:rsidR="009623B9" w:rsidRPr="00511A7E" w:rsidRDefault="009623B9" w:rsidP="009623B9">
            <w:pPr>
              <w:jc w:val="center"/>
              <w:rPr>
                <w:rFonts w:ascii="Calibri" w:hAnsi="Calibri" w:cs="Arial"/>
                <w:b/>
                <w:sz w:val="20"/>
                <w:szCs w:val="20"/>
                <w:lang w:val="es-MX" w:eastAsia="es-MX"/>
              </w:rPr>
            </w:pPr>
            <w:r>
              <w:rPr>
                <w:rFonts w:ascii="Calibri" w:hAnsi="Calibri" w:cs="Arial"/>
                <w:b/>
                <w:sz w:val="20"/>
                <w:szCs w:val="20"/>
                <w:lang w:val="es-MX" w:eastAsia="es-MX"/>
              </w:rPr>
              <w:t>OBSERVACIONES</w:t>
            </w:r>
          </w:p>
        </w:tc>
      </w:tr>
      <w:tr w:rsidR="009623B9" w:rsidRPr="00E91F42" w:rsidTr="005856E3">
        <w:trPr>
          <w:trHeight w:val="1438"/>
          <w:jc w:val="center"/>
        </w:trPr>
        <w:tc>
          <w:tcPr>
            <w:tcW w:w="3759" w:type="dxa"/>
            <w:tcBorders>
              <w:top w:val="single" w:sz="6" w:space="0" w:color="CCCCCC"/>
              <w:left w:val="single" w:sz="12" w:space="0" w:color="auto"/>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sidRPr="00C9010D">
              <w:rPr>
                <w:rFonts w:ascii="Calibri" w:hAnsi="Calibri" w:cs="Arial"/>
                <w:sz w:val="20"/>
                <w:szCs w:val="20"/>
                <w:lang w:val="es-MX" w:eastAsia="es-MX"/>
              </w:rPr>
              <w:t>Identificar y analizar los riesgos que puedan afectar la integridad pública dentro del ámbito institucional</w:t>
            </w:r>
            <w:r>
              <w:rPr>
                <w:rFonts w:ascii="Calibri" w:hAnsi="Calibri" w:cs="Arial"/>
                <w:sz w:val="20"/>
                <w:szCs w:val="20"/>
                <w:lang w:val="es-MX" w:eastAsia="es-MX"/>
              </w:rPr>
              <w:t xml:space="preserve"> (por dependencia)</w:t>
            </w:r>
            <w:r w:rsidRPr="00C9010D">
              <w:rPr>
                <w:rFonts w:ascii="Calibri" w:hAnsi="Calibri" w:cs="Arial"/>
                <w:sz w:val="20"/>
                <w:szCs w:val="20"/>
                <w:lang w:val="es-MX" w:eastAsia="es-MX"/>
              </w:rPr>
              <w:t>, como actos de corrupción o conflictos de interés</w:t>
            </w:r>
            <w:r>
              <w:rPr>
                <w:rFonts w:ascii="Calibri" w:hAnsi="Calibri" w:cs="Arial"/>
                <w:sz w:val="20"/>
                <w:szCs w:val="20"/>
                <w:lang w:val="es-MX" w:eastAsia="es-MX"/>
              </w:rPr>
              <w:t xml:space="preserve">, de modo a </w:t>
            </w:r>
            <w:r w:rsidRPr="00F538E8">
              <w:rPr>
                <w:rFonts w:ascii="Calibri" w:hAnsi="Calibri" w:cs="Arial"/>
                <w:sz w:val="20"/>
                <w:szCs w:val="20"/>
                <w:lang w:val="es-MX" w:eastAsia="es-MX"/>
              </w:rPr>
              <w:t>Actualizar</w:t>
            </w:r>
            <w:r>
              <w:rPr>
                <w:rFonts w:ascii="Calibri" w:hAnsi="Calibri" w:cs="Arial"/>
                <w:sz w:val="20"/>
                <w:szCs w:val="20"/>
                <w:lang w:val="es-MX" w:eastAsia="es-MX"/>
              </w:rPr>
              <w:t xml:space="preserve"> el </w:t>
            </w:r>
            <w:r w:rsidRPr="00F538E8">
              <w:rPr>
                <w:rFonts w:ascii="Calibri" w:hAnsi="Calibri" w:cs="Arial"/>
                <w:sz w:val="20"/>
                <w:szCs w:val="20"/>
                <w:lang w:val="es-MX" w:eastAsia="es-MX"/>
              </w:rPr>
              <w:t>mapa de riesgos de corrupción de la</w:t>
            </w:r>
            <w:r>
              <w:rPr>
                <w:rFonts w:ascii="Calibri" w:hAnsi="Calibri" w:cs="Arial"/>
                <w:sz w:val="20"/>
                <w:szCs w:val="20"/>
                <w:lang w:val="es-MX" w:eastAsia="es-MX"/>
              </w:rPr>
              <w:t xml:space="preserve"> EMG.</w:t>
            </w:r>
          </w:p>
        </w:tc>
        <w:tc>
          <w:tcPr>
            <w:tcW w:w="1843"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Cantidad de riesgos identificados.</w:t>
            </w:r>
          </w:p>
          <w:p w:rsidR="009623B9" w:rsidRPr="00F538E8" w:rsidRDefault="009623B9" w:rsidP="009623B9">
            <w:pPr>
              <w:rPr>
                <w:rFonts w:ascii="Calibri" w:hAnsi="Calibri" w:cs="Arial"/>
                <w:sz w:val="20"/>
                <w:szCs w:val="20"/>
                <w:lang w:val="es-MX" w:eastAsia="es-MX"/>
              </w:rPr>
            </w:pPr>
            <w:r w:rsidRPr="00F538E8">
              <w:rPr>
                <w:rFonts w:ascii="Calibri" w:hAnsi="Calibri" w:cs="Arial"/>
                <w:sz w:val="20"/>
                <w:szCs w:val="20"/>
                <w:lang w:val="es-MX" w:eastAsia="es-MX"/>
              </w:rPr>
              <w:t>Porcentaje de actualización del mapa de riesgo</w:t>
            </w:r>
            <w:r>
              <w:rPr>
                <w:rFonts w:ascii="Calibri" w:hAnsi="Calibri" w:cs="Arial"/>
                <w:sz w:val="20"/>
                <w:szCs w:val="20"/>
                <w:lang w:val="es-MX" w:eastAsia="es-MX"/>
              </w:rPr>
              <w:t>.</w:t>
            </w:r>
          </w:p>
        </w:tc>
        <w:tc>
          <w:tcPr>
            <w:tcW w:w="1134"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9623B9" w:rsidRPr="00511A7E" w:rsidRDefault="009623B9" w:rsidP="009623B9">
            <w:pPr>
              <w:rPr>
                <w:rFonts w:ascii="Calibri" w:hAnsi="Calibri" w:cs="Arial"/>
                <w:sz w:val="20"/>
                <w:szCs w:val="20"/>
                <w:lang w:val="es-MX" w:eastAsia="es-MX"/>
              </w:rPr>
            </w:pPr>
          </w:p>
        </w:tc>
        <w:tc>
          <w:tcPr>
            <w:tcW w:w="2679"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Actualización del mapa de riesgo de corrupción de la EMG.</w:t>
            </w:r>
          </w:p>
          <w:p w:rsidR="009623B9" w:rsidRPr="00F71A94" w:rsidRDefault="009623B9" w:rsidP="009623B9">
            <w:pPr>
              <w:rPr>
                <w:rFonts w:ascii="Calibri" w:hAnsi="Calibri" w:cs="Arial"/>
                <w:sz w:val="20"/>
                <w:szCs w:val="20"/>
                <w:lang w:val="es-MX" w:eastAsia="es-MX"/>
              </w:rPr>
            </w:pPr>
            <w:r w:rsidRPr="00F538E8">
              <w:rPr>
                <w:rFonts w:ascii="Calibri" w:hAnsi="Calibri" w:cs="Arial"/>
                <w:sz w:val="20"/>
                <w:szCs w:val="20"/>
                <w:lang w:val="es-MX" w:eastAsia="es-MX"/>
              </w:rPr>
              <w:t>Informe de actualización</w:t>
            </w:r>
            <w:r>
              <w:rPr>
                <w:rFonts w:ascii="Calibri" w:hAnsi="Calibri" w:cs="Arial"/>
                <w:sz w:val="20"/>
                <w:szCs w:val="20"/>
                <w:lang w:val="es-MX" w:eastAsia="es-MX"/>
              </w:rPr>
              <w:t>.</w:t>
            </w:r>
          </w:p>
        </w:tc>
        <w:tc>
          <w:tcPr>
            <w:tcW w:w="1588"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9623B9" w:rsidRPr="00511A7E" w:rsidRDefault="009623B9" w:rsidP="009623B9">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5878" w:type="dxa"/>
            <w:tcBorders>
              <w:top w:val="single" w:sz="6" w:space="0" w:color="CCCCCC"/>
              <w:left w:val="single" w:sz="6" w:space="0" w:color="CCCCCC"/>
              <w:bottom w:val="single" w:sz="6" w:space="0" w:color="F6F8F9"/>
              <w:right w:val="single" w:sz="12" w:space="0" w:color="auto"/>
            </w:tcBorders>
            <w:shd w:val="clear" w:color="auto" w:fill="FFFFFF"/>
            <w:tcMar>
              <w:top w:w="30" w:type="dxa"/>
              <w:left w:w="120" w:type="dxa"/>
              <w:bottom w:w="30" w:type="dxa"/>
              <w:right w:w="120" w:type="dxa"/>
            </w:tcMar>
            <w:vAlign w:val="center"/>
          </w:tcPr>
          <w:p w:rsidR="009623B9" w:rsidRPr="00E91F42" w:rsidRDefault="009623B9" w:rsidP="009623B9">
            <w:pPr>
              <w:jc w:val="both"/>
              <w:rPr>
                <w:rFonts w:ascii="Calibri" w:hAnsi="Calibri" w:cs="Arial"/>
                <w:sz w:val="20"/>
                <w:szCs w:val="20"/>
                <w:lang w:val="es-MX" w:eastAsia="es-MX"/>
              </w:rPr>
            </w:pPr>
            <w:r w:rsidRPr="00E91F42">
              <w:rPr>
                <w:rFonts w:ascii="Calibri" w:hAnsi="Calibri" w:cs="Arial"/>
                <w:sz w:val="20"/>
                <w:szCs w:val="20"/>
                <w:lang w:val="es-MX" w:eastAsia="es-MX"/>
              </w:rPr>
              <w:t>Sitio Web institucional / Sección Transparencia</w:t>
            </w:r>
          </w:p>
          <w:p w:rsidR="001A5FD6" w:rsidRPr="001A5FD6" w:rsidRDefault="00B354D5" w:rsidP="009623B9">
            <w:pPr>
              <w:jc w:val="both"/>
              <w:rPr>
                <w:rFonts w:ascii="Calibri" w:hAnsi="Calibri" w:cs="Arial"/>
                <w:sz w:val="20"/>
                <w:szCs w:val="20"/>
                <w:lang w:val="es-MX" w:eastAsia="es-MX"/>
              </w:rPr>
            </w:pPr>
            <w:hyperlink r:id="rId27" w:history="1">
              <w:r w:rsidR="001A5FD6" w:rsidRPr="008465C4">
                <w:rPr>
                  <w:rStyle w:val="Hipervnculo"/>
                  <w:rFonts w:ascii="Calibri" w:hAnsi="Calibri" w:cs="Arial"/>
                  <w:sz w:val="20"/>
                  <w:szCs w:val="20"/>
                  <w:lang w:val="es-MX" w:eastAsia="es-MX"/>
                </w:rPr>
                <w:t>https://emg.gov.py/wp-content/uploads/2024/09/Res.-EMG-056.2023-MAPA-DE-RIESGO-DE-CORRUPCION-Y-ANEXOS.pdf</w:t>
              </w:r>
            </w:hyperlink>
            <w:r w:rsidR="001A5FD6">
              <w:rPr>
                <w:rFonts w:ascii="Calibri" w:hAnsi="Calibri" w:cs="Arial"/>
                <w:sz w:val="20"/>
                <w:szCs w:val="20"/>
                <w:lang w:val="es-MX" w:eastAsia="es-MX"/>
              </w:rPr>
              <w:t xml:space="preserve"> </w:t>
            </w:r>
          </w:p>
        </w:tc>
      </w:tr>
      <w:tr w:rsidR="009623B9" w:rsidRPr="00511A7E" w:rsidTr="005856E3">
        <w:trPr>
          <w:trHeight w:val="315"/>
          <w:jc w:val="center"/>
        </w:trPr>
        <w:tc>
          <w:tcPr>
            <w:tcW w:w="3759" w:type="dxa"/>
            <w:tcBorders>
              <w:top w:val="single" w:sz="6" w:space="0" w:color="CCCCCC"/>
              <w:left w:val="single" w:sz="12" w:space="0" w:color="auto"/>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Pr>
                <w:rFonts w:ascii="Calibri" w:hAnsi="Calibri" w:cs="Arial"/>
                <w:sz w:val="20"/>
                <w:szCs w:val="20"/>
                <w:lang w:val="es-MX" w:eastAsia="es-MX"/>
              </w:rPr>
              <w:t>D</w:t>
            </w:r>
            <w:r w:rsidRPr="00F538E8">
              <w:rPr>
                <w:rFonts w:ascii="Calibri" w:hAnsi="Calibri" w:cs="Arial"/>
                <w:sz w:val="20"/>
                <w:szCs w:val="20"/>
                <w:lang w:val="es-MX" w:eastAsia="es-MX"/>
              </w:rPr>
              <w:t>ifundir el mapa de riesgos de corrupción de la institución.</w:t>
            </w:r>
          </w:p>
        </w:tc>
        <w:tc>
          <w:tcPr>
            <w:tcW w:w="1843"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Pr>
                <w:rFonts w:ascii="Calibri" w:hAnsi="Calibri" w:cs="Arial"/>
                <w:sz w:val="20"/>
                <w:szCs w:val="20"/>
                <w:lang w:val="es-MX" w:eastAsia="es-MX"/>
              </w:rPr>
              <w:t>N</w:t>
            </w:r>
            <w:r w:rsidRPr="00F538E8">
              <w:rPr>
                <w:rFonts w:ascii="Calibri" w:hAnsi="Calibri" w:cs="Arial"/>
                <w:sz w:val="20"/>
                <w:szCs w:val="20"/>
                <w:lang w:val="es-MX" w:eastAsia="es-MX"/>
              </w:rPr>
              <w:t>úmero de áreas sensibilizadas.</w:t>
            </w:r>
          </w:p>
        </w:tc>
        <w:tc>
          <w:tcPr>
            <w:tcW w:w="1134"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9623B9" w:rsidRPr="00511A7E" w:rsidRDefault="009623B9" w:rsidP="009623B9">
            <w:pPr>
              <w:rPr>
                <w:rFonts w:ascii="Calibri" w:hAnsi="Calibri" w:cs="Arial"/>
                <w:sz w:val="20"/>
                <w:szCs w:val="20"/>
                <w:lang w:val="es-MX" w:eastAsia="es-MX"/>
              </w:rPr>
            </w:pPr>
          </w:p>
        </w:tc>
        <w:tc>
          <w:tcPr>
            <w:tcW w:w="2679"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9623B9" w:rsidRDefault="009623B9" w:rsidP="009623B9">
            <w:pPr>
              <w:rPr>
                <w:rFonts w:ascii="Calibri" w:hAnsi="Calibri" w:cs="Arial"/>
                <w:sz w:val="20"/>
                <w:szCs w:val="20"/>
                <w:lang w:val="es-MX" w:eastAsia="es-MX"/>
              </w:rPr>
            </w:pPr>
            <w:r>
              <w:rPr>
                <w:rFonts w:ascii="Calibri" w:hAnsi="Calibri" w:cs="Arial"/>
                <w:sz w:val="20"/>
                <w:szCs w:val="20"/>
                <w:lang w:val="es-MX" w:eastAsia="es-MX"/>
              </w:rPr>
              <w:t>Registros de difusión.</w:t>
            </w:r>
          </w:p>
          <w:p w:rsidR="009623B9" w:rsidRPr="00F71A94" w:rsidRDefault="009623B9" w:rsidP="009623B9">
            <w:pPr>
              <w:rPr>
                <w:rFonts w:ascii="Calibri" w:hAnsi="Calibri" w:cs="Arial"/>
                <w:sz w:val="20"/>
                <w:szCs w:val="20"/>
                <w:lang w:val="es-MX" w:eastAsia="es-MX"/>
              </w:rPr>
            </w:pPr>
            <w:r>
              <w:rPr>
                <w:rFonts w:ascii="Calibri" w:hAnsi="Calibri" w:cs="Arial"/>
                <w:sz w:val="20"/>
                <w:szCs w:val="20"/>
                <w:lang w:val="es-MX" w:eastAsia="es-MX"/>
              </w:rPr>
              <w:t>M</w:t>
            </w:r>
            <w:r w:rsidRPr="00F538E8">
              <w:rPr>
                <w:rFonts w:ascii="Calibri" w:hAnsi="Calibri" w:cs="Arial"/>
                <w:sz w:val="20"/>
                <w:szCs w:val="20"/>
                <w:lang w:val="es-MX" w:eastAsia="es-MX"/>
              </w:rPr>
              <w:t>ateriales de sensibilización.</w:t>
            </w:r>
          </w:p>
        </w:tc>
        <w:tc>
          <w:tcPr>
            <w:tcW w:w="1588"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9623B9" w:rsidRPr="00511A7E" w:rsidRDefault="009623B9" w:rsidP="009623B9">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5878" w:type="dxa"/>
            <w:tcBorders>
              <w:top w:val="single" w:sz="6" w:space="0" w:color="CCCCCC"/>
              <w:left w:val="single" w:sz="6" w:space="0" w:color="CCCCCC"/>
              <w:bottom w:val="single" w:sz="6" w:space="0" w:color="F6F8F9"/>
              <w:right w:val="single" w:sz="12" w:space="0" w:color="auto"/>
            </w:tcBorders>
            <w:shd w:val="clear" w:color="auto" w:fill="F2F2F2"/>
            <w:tcMar>
              <w:top w:w="30" w:type="dxa"/>
              <w:left w:w="120" w:type="dxa"/>
              <w:bottom w:w="30" w:type="dxa"/>
              <w:right w:w="120" w:type="dxa"/>
            </w:tcMar>
            <w:vAlign w:val="center"/>
          </w:tcPr>
          <w:p w:rsidR="009623B9" w:rsidRPr="00E91F42" w:rsidRDefault="009623B9" w:rsidP="009623B9">
            <w:pPr>
              <w:jc w:val="both"/>
              <w:rPr>
                <w:rFonts w:ascii="Calibri" w:hAnsi="Calibri" w:cs="Arial"/>
                <w:sz w:val="20"/>
                <w:szCs w:val="20"/>
                <w:lang w:val="es-MX" w:eastAsia="es-MX"/>
              </w:rPr>
            </w:pPr>
            <w:r w:rsidRPr="00E91F42">
              <w:rPr>
                <w:rFonts w:ascii="Calibri" w:hAnsi="Calibri" w:cs="Arial"/>
                <w:sz w:val="20"/>
                <w:szCs w:val="20"/>
                <w:lang w:val="es-MX" w:eastAsia="es-MX"/>
              </w:rPr>
              <w:t>Sitio Web institucional / Sección Transparencia</w:t>
            </w:r>
          </w:p>
          <w:p w:rsidR="009623B9" w:rsidRPr="00920FAA" w:rsidRDefault="00B354D5" w:rsidP="009623B9">
            <w:pPr>
              <w:jc w:val="both"/>
              <w:rPr>
                <w:rFonts w:ascii="Calibri" w:hAnsi="Calibri" w:cs="Arial"/>
                <w:sz w:val="20"/>
                <w:szCs w:val="20"/>
                <w:lang w:val="es-MX" w:eastAsia="es-MX"/>
              </w:rPr>
            </w:pPr>
            <w:hyperlink r:id="rId28" w:history="1">
              <w:r w:rsidR="009623B9" w:rsidRPr="00E91F42">
                <w:rPr>
                  <w:rStyle w:val="Hipervnculo"/>
                  <w:rFonts w:ascii="Calibri" w:hAnsi="Calibri" w:cs="Arial"/>
                  <w:sz w:val="20"/>
                  <w:szCs w:val="20"/>
                  <w:lang w:val="es-MX" w:eastAsia="es-MX"/>
                </w:rPr>
                <w:t>https://emg.gov.py/</w:t>
              </w:r>
            </w:hyperlink>
          </w:p>
          <w:p w:rsidR="001A5FD6" w:rsidRPr="00A52B4E" w:rsidRDefault="00B354D5" w:rsidP="009623B9">
            <w:pPr>
              <w:jc w:val="both"/>
              <w:rPr>
                <w:rFonts w:ascii="Calibri" w:hAnsi="Calibri" w:cs="Arial"/>
                <w:sz w:val="20"/>
                <w:szCs w:val="20"/>
                <w:lang w:val="es-MX" w:eastAsia="es-MX"/>
              </w:rPr>
            </w:pPr>
            <w:r>
              <w:rPr>
                <w:noProof/>
              </w:rPr>
              <w:lastRenderedPageBreak/>
              <w:pict>
                <v:shape id="_x0000_s1097" type="#_x0000_t75" style="position:absolute;left:0;text-align:left;margin-left:0;margin-top:0;width:259.8pt;height:118.6pt;z-index:10;visibility:visible;mso-wrap-style:square;mso-position-horizontal:center;mso-position-horizontal-relative:margin;mso-position-vertical:center;mso-position-vertical-relative:margin;mso-width-relative:page;mso-height-relative:page">
                  <v:imagedata r:id="rId29" o:title=""/>
                  <w10:wrap type="square" anchorx="margin" anchory="margin"/>
                </v:shape>
              </w:pict>
            </w:r>
          </w:p>
        </w:tc>
      </w:tr>
      <w:tr w:rsidR="009623B9" w:rsidRPr="00511A7E" w:rsidTr="00481A51">
        <w:trPr>
          <w:trHeight w:val="1790"/>
          <w:jc w:val="center"/>
        </w:trPr>
        <w:tc>
          <w:tcPr>
            <w:tcW w:w="3759" w:type="dxa"/>
            <w:tcBorders>
              <w:top w:val="single" w:sz="6" w:space="0" w:color="CCCCCC"/>
              <w:left w:val="single" w:sz="12" w:space="0" w:color="auto"/>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9623B9" w:rsidRDefault="009623B9" w:rsidP="009623B9">
            <w:pPr>
              <w:rPr>
                <w:rFonts w:ascii="Calibri" w:hAnsi="Calibri" w:cs="Arial"/>
                <w:sz w:val="20"/>
                <w:szCs w:val="20"/>
                <w:lang w:val="es-MX" w:eastAsia="es-MX"/>
              </w:rPr>
            </w:pPr>
            <w:r w:rsidRPr="00BE3FE8">
              <w:rPr>
                <w:rFonts w:ascii="Calibri" w:hAnsi="Calibri" w:cs="Arial"/>
                <w:sz w:val="20"/>
                <w:szCs w:val="20"/>
                <w:lang w:val="es-MX" w:eastAsia="es-MX"/>
              </w:rPr>
              <w:lastRenderedPageBreak/>
              <w:t>Evaluar estos riesgos considerando su probabilidad de ocurrencia y el impacto que podrían tener.</w:t>
            </w:r>
          </w:p>
        </w:tc>
        <w:tc>
          <w:tcPr>
            <w:tcW w:w="1843"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9623B9" w:rsidRDefault="009623B9" w:rsidP="009623B9">
            <w:pPr>
              <w:rPr>
                <w:rFonts w:ascii="Calibri" w:hAnsi="Calibri" w:cs="Arial"/>
                <w:sz w:val="20"/>
                <w:szCs w:val="20"/>
                <w:lang w:val="es-MX" w:eastAsia="es-MX"/>
              </w:rPr>
            </w:pPr>
            <w:r>
              <w:rPr>
                <w:rFonts w:ascii="Calibri" w:hAnsi="Calibri" w:cs="Arial"/>
                <w:sz w:val="20"/>
                <w:szCs w:val="20"/>
                <w:lang w:val="es-MX" w:eastAsia="es-MX"/>
              </w:rPr>
              <w:t>Medición del impacto de los riesgos.</w:t>
            </w:r>
          </w:p>
        </w:tc>
        <w:tc>
          <w:tcPr>
            <w:tcW w:w="1134" w:type="dxa"/>
            <w:tcBorders>
              <w:top w:val="single" w:sz="6" w:space="0" w:color="CCCCCC"/>
              <w:left w:val="single" w:sz="6" w:space="0" w:color="CCCCCC"/>
              <w:bottom w:val="single" w:sz="6" w:space="0" w:color="F6F8F9"/>
              <w:right w:val="single" w:sz="6" w:space="0" w:color="CCCCCC"/>
            </w:tcBorders>
            <w:shd w:val="clear" w:color="auto" w:fill="FFFF00"/>
            <w:vAlign w:val="center"/>
          </w:tcPr>
          <w:p w:rsidR="009623B9" w:rsidRPr="00511A7E" w:rsidRDefault="009623B9" w:rsidP="009623B9">
            <w:pPr>
              <w:rPr>
                <w:rFonts w:ascii="Calibri" w:hAnsi="Calibri" w:cs="Arial"/>
                <w:sz w:val="20"/>
                <w:szCs w:val="20"/>
                <w:lang w:val="es-MX" w:eastAsia="es-MX"/>
              </w:rPr>
            </w:pPr>
          </w:p>
        </w:tc>
        <w:tc>
          <w:tcPr>
            <w:tcW w:w="2679"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9623B9" w:rsidRDefault="009623B9" w:rsidP="009623B9">
            <w:pPr>
              <w:rPr>
                <w:rFonts w:ascii="Calibri" w:hAnsi="Calibri" w:cs="Arial"/>
                <w:sz w:val="20"/>
                <w:szCs w:val="20"/>
                <w:lang w:val="es-MX" w:eastAsia="es-MX"/>
              </w:rPr>
            </w:pPr>
            <w:r>
              <w:rPr>
                <w:rFonts w:ascii="Calibri" w:hAnsi="Calibri" w:cs="Arial"/>
                <w:sz w:val="20"/>
                <w:szCs w:val="20"/>
                <w:lang w:val="es-MX" w:eastAsia="es-MX"/>
              </w:rPr>
              <w:t>Tabla de medición de impacto.</w:t>
            </w:r>
          </w:p>
        </w:tc>
        <w:tc>
          <w:tcPr>
            <w:tcW w:w="1588"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9623B9" w:rsidRPr="00511A7E" w:rsidRDefault="00D8096C" w:rsidP="009623B9">
            <w:pPr>
              <w:jc w:val="center"/>
              <w:rPr>
                <w:rFonts w:ascii="Calibri" w:hAnsi="Calibri" w:cs="Arial"/>
                <w:b/>
                <w:sz w:val="20"/>
                <w:szCs w:val="20"/>
                <w:lang w:val="es-MX" w:eastAsia="es-MX"/>
              </w:rPr>
            </w:pPr>
            <w:r>
              <w:rPr>
                <w:rFonts w:ascii="Calibri" w:hAnsi="Calibri" w:cs="Arial"/>
                <w:b/>
                <w:sz w:val="20"/>
                <w:szCs w:val="20"/>
                <w:lang w:val="es-MX" w:eastAsia="es-MX"/>
              </w:rPr>
              <w:t>2</w:t>
            </w:r>
            <w:r w:rsidR="009623B9">
              <w:rPr>
                <w:rFonts w:ascii="Calibri" w:hAnsi="Calibri" w:cs="Arial"/>
                <w:b/>
                <w:sz w:val="20"/>
                <w:szCs w:val="20"/>
                <w:lang w:val="es-MX" w:eastAsia="es-MX"/>
              </w:rPr>
              <w:t>0%</w:t>
            </w:r>
          </w:p>
        </w:tc>
        <w:tc>
          <w:tcPr>
            <w:tcW w:w="5878" w:type="dxa"/>
            <w:tcBorders>
              <w:top w:val="single" w:sz="6" w:space="0" w:color="CCCCCC"/>
              <w:left w:val="single" w:sz="6" w:space="0" w:color="CCCCCC"/>
              <w:bottom w:val="single" w:sz="6" w:space="0" w:color="F6F8F9"/>
              <w:right w:val="single" w:sz="12" w:space="0" w:color="auto"/>
            </w:tcBorders>
            <w:shd w:val="clear" w:color="auto" w:fill="FFFFFF"/>
            <w:tcMar>
              <w:top w:w="30" w:type="dxa"/>
              <w:left w:w="120" w:type="dxa"/>
              <w:bottom w:w="30" w:type="dxa"/>
              <w:right w:w="120" w:type="dxa"/>
            </w:tcMar>
            <w:vAlign w:val="center"/>
          </w:tcPr>
          <w:p w:rsidR="009623B9" w:rsidRDefault="00C2007B" w:rsidP="009623B9">
            <w:pPr>
              <w:numPr>
                <w:ilvl w:val="0"/>
                <w:numId w:val="24"/>
              </w:numPr>
              <w:ind w:left="226" w:hanging="226"/>
              <w:jc w:val="both"/>
              <w:rPr>
                <w:rFonts w:ascii="Calibri" w:hAnsi="Calibri" w:cs="Arial"/>
                <w:sz w:val="20"/>
                <w:szCs w:val="20"/>
                <w:lang w:val="es-MX" w:eastAsia="es-MX"/>
              </w:rPr>
            </w:pPr>
            <w:r>
              <w:rPr>
                <w:rFonts w:ascii="Calibri" w:hAnsi="Calibri" w:cs="Arial"/>
                <w:sz w:val="20"/>
                <w:szCs w:val="20"/>
                <w:lang w:val="es-MX" w:eastAsia="es-MX"/>
              </w:rPr>
              <w:t>Se descontinuó la solicitud de informe trimestral a las diversas áreas institucionales sobre riesgos detectados, de modo a realizar un seguimiento, debido a su ineficacia.</w:t>
            </w:r>
          </w:p>
          <w:p w:rsidR="00C2007B" w:rsidRDefault="00B354D5" w:rsidP="00C2007B">
            <w:pPr>
              <w:jc w:val="both"/>
              <w:rPr>
                <w:rFonts w:ascii="Calibri" w:hAnsi="Calibri" w:cs="Arial"/>
                <w:sz w:val="20"/>
                <w:szCs w:val="20"/>
                <w:lang w:val="es-MX" w:eastAsia="es-MX"/>
              </w:rPr>
            </w:pPr>
            <w:r>
              <w:rPr>
                <w:rFonts w:ascii="Calibri" w:hAnsi="Calibri" w:cs="Arial"/>
                <w:noProof/>
                <w:sz w:val="20"/>
                <w:szCs w:val="20"/>
                <w:lang w:val="es-MX" w:eastAsia="es-MX"/>
              </w:rPr>
              <w:pict>
                <v:shape id="_x0000_s1099" type="#_x0000_t75" style="position:absolute;left:0;text-align:left;margin-left:23pt;margin-top:42.6pt;width:222.35pt;height:193.85pt;z-index:11;visibility:visible;mso-wrap-style:square;mso-position-horizontal-relative:margin;mso-position-vertical-relative:margin;mso-width-relative:page;mso-height-relative:page">
                  <v:imagedata r:id="rId30" o:title=""/>
                  <w10:wrap type="topAndBottom" anchorx="margin" anchory="margin"/>
                </v:shape>
              </w:pict>
            </w:r>
          </w:p>
          <w:p w:rsidR="00C2007B" w:rsidRDefault="009623B9" w:rsidP="00C2007B">
            <w:pPr>
              <w:numPr>
                <w:ilvl w:val="0"/>
                <w:numId w:val="24"/>
              </w:numPr>
              <w:ind w:left="226" w:hanging="226"/>
              <w:jc w:val="both"/>
              <w:rPr>
                <w:rFonts w:ascii="Calibri" w:hAnsi="Calibri" w:cs="Arial"/>
                <w:sz w:val="20"/>
                <w:szCs w:val="20"/>
                <w:lang w:val="es-MX" w:eastAsia="es-MX"/>
              </w:rPr>
            </w:pPr>
            <w:r>
              <w:rPr>
                <w:rFonts w:ascii="Calibri" w:hAnsi="Calibri" w:cs="Arial"/>
                <w:sz w:val="20"/>
                <w:szCs w:val="20"/>
                <w:lang w:val="es-MX" w:eastAsia="es-MX"/>
              </w:rPr>
              <w:lastRenderedPageBreak/>
              <w:t xml:space="preserve">Aún falta involucrar </w:t>
            </w:r>
            <w:r w:rsidR="00C2007B">
              <w:rPr>
                <w:rFonts w:ascii="Calibri" w:hAnsi="Calibri" w:cs="Arial"/>
                <w:sz w:val="20"/>
                <w:szCs w:val="20"/>
                <w:lang w:val="es-MX" w:eastAsia="es-MX"/>
              </w:rPr>
              <w:t xml:space="preserve">y capacitar </w:t>
            </w:r>
            <w:r>
              <w:rPr>
                <w:rFonts w:ascii="Calibri" w:hAnsi="Calibri" w:cs="Arial"/>
                <w:sz w:val="20"/>
                <w:szCs w:val="20"/>
                <w:lang w:val="es-MX" w:eastAsia="es-MX"/>
              </w:rPr>
              <w:t xml:space="preserve">a funcionarios </w:t>
            </w:r>
            <w:r w:rsidR="00C2007B">
              <w:rPr>
                <w:rFonts w:ascii="Calibri" w:hAnsi="Calibri" w:cs="Arial"/>
                <w:sz w:val="20"/>
                <w:szCs w:val="20"/>
                <w:lang w:val="es-MX" w:eastAsia="es-MX"/>
              </w:rPr>
              <w:t>sobre el análisis, medición e impacto de riesgos de cada área de la EMG</w:t>
            </w:r>
            <w:r>
              <w:rPr>
                <w:rFonts w:ascii="Calibri" w:hAnsi="Calibri" w:cs="Arial"/>
                <w:sz w:val="20"/>
                <w:szCs w:val="20"/>
                <w:lang w:val="es-MX" w:eastAsia="es-MX"/>
              </w:rPr>
              <w:t>.</w:t>
            </w:r>
            <w:r w:rsidR="00C2007B">
              <w:rPr>
                <w:rFonts w:ascii="Calibri" w:hAnsi="Calibri" w:cs="Arial"/>
                <w:sz w:val="20"/>
                <w:szCs w:val="20"/>
                <w:lang w:val="es-MX" w:eastAsia="es-MX"/>
              </w:rPr>
              <w:t xml:space="preserve"> Asimismo, elaborar la tabla de medición de riesgos y su impacto.</w:t>
            </w:r>
          </w:p>
          <w:p w:rsidR="00C2007B" w:rsidRPr="00C2007B" w:rsidRDefault="00C2007B" w:rsidP="00C2007B">
            <w:pPr>
              <w:numPr>
                <w:ilvl w:val="0"/>
                <w:numId w:val="24"/>
              </w:numPr>
              <w:ind w:left="226" w:hanging="226"/>
              <w:jc w:val="both"/>
              <w:rPr>
                <w:rFonts w:ascii="Calibri" w:hAnsi="Calibri" w:cs="Arial"/>
                <w:sz w:val="20"/>
                <w:szCs w:val="20"/>
                <w:lang w:val="es-MX" w:eastAsia="es-MX"/>
              </w:rPr>
            </w:pPr>
            <w:r>
              <w:rPr>
                <w:rFonts w:ascii="Calibri" w:hAnsi="Calibri" w:cs="Arial"/>
                <w:sz w:val="20"/>
                <w:szCs w:val="20"/>
                <w:lang w:val="es-MX" w:eastAsia="es-MX"/>
              </w:rPr>
              <w:t>Solicitar la colaboración de la CGR para capacitar a funcionarios de la UTA sobre el diseño y elaboración de la Tabla de Medición y la Gestión de Riesgos de Corrupción.</w:t>
            </w:r>
          </w:p>
        </w:tc>
      </w:tr>
      <w:tr w:rsidR="009623B9" w:rsidRPr="00511A7E" w:rsidTr="00481A51">
        <w:trPr>
          <w:trHeight w:val="2338"/>
          <w:jc w:val="center"/>
        </w:trPr>
        <w:tc>
          <w:tcPr>
            <w:tcW w:w="3759" w:type="dxa"/>
            <w:tcBorders>
              <w:top w:val="single" w:sz="6" w:space="0" w:color="CCCCCC"/>
              <w:left w:val="single" w:sz="12" w:space="0" w:color="auto"/>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sidRPr="00BE3FE8">
              <w:rPr>
                <w:rFonts w:ascii="Calibri" w:hAnsi="Calibri" w:cs="Arial"/>
                <w:sz w:val="20"/>
                <w:szCs w:val="20"/>
                <w:lang w:val="es-MX" w:eastAsia="es-MX"/>
              </w:rPr>
              <w:lastRenderedPageBreak/>
              <w:t>Diseñar e implementar</w:t>
            </w:r>
            <w:r w:rsidRPr="00F71A94">
              <w:rPr>
                <w:rFonts w:ascii="Calibri" w:hAnsi="Calibri" w:cs="Arial"/>
                <w:sz w:val="20"/>
                <w:szCs w:val="20"/>
                <w:lang w:val="es-MX" w:eastAsia="es-MX"/>
              </w:rPr>
              <w:t xml:space="preserve"> planes de acción y </w:t>
            </w:r>
            <w:r w:rsidRPr="00BE3FE8">
              <w:rPr>
                <w:rFonts w:ascii="Calibri" w:hAnsi="Calibri" w:cs="Arial"/>
                <w:sz w:val="20"/>
                <w:szCs w:val="20"/>
                <w:lang w:val="es-MX" w:eastAsia="es-MX"/>
              </w:rPr>
              <w:t xml:space="preserve">medidas de mitigación específicas </w:t>
            </w:r>
            <w:r w:rsidRPr="00F71A94">
              <w:rPr>
                <w:rFonts w:ascii="Calibri" w:hAnsi="Calibri" w:cs="Arial"/>
                <w:sz w:val="20"/>
                <w:szCs w:val="20"/>
                <w:lang w:val="es-MX" w:eastAsia="es-MX"/>
              </w:rPr>
              <w:t xml:space="preserve">para </w:t>
            </w:r>
            <w:r w:rsidRPr="00BE3FE8">
              <w:rPr>
                <w:rFonts w:ascii="Calibri" w:hAnsi="Calibri" w:cs="Arial"/>
                <w:sz w:val="20"/>
                <w:szCs w:val="20"/>
                <w:lang w:val="es-MX" w:eastAsia="es-MX"/>
              </w:rPr>
              <w:t>neutralizar o reducir los riesgos detectados</w:t>
            </w:r>
            <w:r w:rsidRPr="00F71A94">
              <w:rPr>
                <w:rFonts w:ascii="Calibri" w:hAnsi="Calibri" w:cs="Arial"/>
                <w:sz w:val="20"/>
                <w:szCs w:val="20"/>
                <w:lang w:val="es-MX" w:eastAsia="es-MX"/>
              </w:rPr>
              <w:t>.</w:t>
            </w:r>
          </w:p>
        </w:tc>
        <w:tc>
          <w:tcPr>
            <w:tcW w:w="1843"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Cantidad de medidas de mitigación diseñadas.</w:t>
            </w:r>
          </w:p>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Porcentaje de planes de acción implementados y su efectividad.</w:t>
            </w:r>
          </w:p>
        </w:tc>
        <w:tc>
          <w:tcPr>
            <w:tcW w:w="1134" w:type="dxa"/>
            <w:tcBorders>
              <w:top w:val="single" w:sz="6" w:space="0" w:color="CCCCCC"/>
              <w:left w:val="single" w:sz="6" w:space="0" w:color="CCCCCC"/>
              <w:bottom w:val="single" w:sz="6" w:space="0" w:color="F6F8F9"/>
              <w:right w:val="single" w:sz="6" w:space="0" w:color="CCCCCC"/>
            </w:tcBorders>
            <w:shd w:val="clear" w:color="auto" w:fill="FF0000"/>
            <w:vAlign w:val="center"/>
          </w:tcPr>
          <w:p w:rsidR="009623B9" w:rsidRPr="00511A7E" w:rsidRDefault="009623B9" w:rsidP="009623B9">
            <w:pPr>
              <w:rPr>
                <w:rFonts w:ascii="Calibri" w:hAnsi="Calibri" w:cs="Arial"/>
                <w:sz w:val="20"/>
                <w:szCs w:val="20"/>
                <w:lang w:val="es-MX" w:eastAsia="es-MX"/>
              </w:rPr>
            </w:pPr>
          </w:p>
        </w:tc>
        <w:tc>
          <w:tcPr>
            <w:tcW w:w="2679"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Informes de seguimiento de planes de acción, evidencias de mitigación de riesgos.</w:t>
            </w:r>
          </w:p>
        </w:tc>
        <w:tc>
          <w:tcPr>
            <w:tcW w:w="1588"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9623B9" w:rsidRPr="00511A7E" w:rsidRDefault="00D8096C" w:rsidP="009623B9">
            <w:pPr>
              <w:jc w:val="center"/>
              <w:rPr>
                <w:rFonts w:ascii="Calibri" w:hAnsi="Calibri" w:cs="Arial"/>
                <w:b/>
                <w:sz w:val="20"/>
                <w:szCs w:val="20"/>
                <w:lang w:val="es-MX" w:eastAsia="es-MX"/>
              </w:rPr>
            </w:pPr>
            <w:r>
              <w:rPr>
                <w:rFonts w:ascii="Calibri" w:hAnsi="Calibri" w:cs="Arial"/>
                <w:b/>
                <w:sz w:val="20"/>
                <w:szCs w:val="20"/>
                <w:lang w:val="es-MX" w:eastAsia="es-MX"/>
              </w:rPr>
              <w:t>0</w:t>
            </w:r>
            <w:r w:rsidR="009623B9">
              <w:rPr>
                <w:rFonts w:ascii="Calibri" w:hAnsi="Calibri" w:cs="Arial"/>
                <w:b/>
                <w:sz w:val="20"/>
                <w:szCs w:val="20"/>
                <w:lang w:val="es-MX" w:eastAsia="es-MX"/>
              </w:rPr>
              <w:t>%</w:t>
            </w:r>
          </w:p>
        </w:tc>
        <w:tc>
          <w:tcPr>
            <w:tcW w:w="5878" w:type="dxa"/>
            <w:tcBorders>
              <w:top w:val="single" w:sz="6" w:space="0" w:color="CCCCCC"/>
              <w:left w:val="single" w:sz="6" w:space="0" w:color="CCCCCC"/>
              <w:bottom w:val="single" w:sz="6" w:space="0" w:color="F6F8F9"/>
              <w:right w:val="single" w:sz="12" w:space="0" w:color="auto"/>
            </w:tcBorders>
            <w:shd w:val="clear" w:color="auto" w:fill="F2F2F2"/>
            <w:tcMar>
              <w:top w:w="30" w:type="dxa"/>
              <w:left w:w="120" w:type="dxa"/>
              <w:bottom w:w="30" w:type="dxa"/>
              <w:right w:w="120" w:type="dxa"/>
            </w:tcMar>
            <w:vAlign w:val="center"/>
          </w:tcPr>
          <w:p w:rsidR="009623B9" w:rsidRPr="005A309E" w:rsidRDefault="00D8096C" w:rsidP="00D8096C">
            <w:pPr>
              <w:numPr>
                <w:ilvl w:val="0"/>
                <w:numId w:val="24"/>
              </w:numPr>
              <w:ind w:left="238" w:hanging="283"/>
              <w:jc w:val="both"/>
              <w:rPr>
                <w:rFonts w:ascii="Calibri" w:hAnsi="Calibri" w:cs="Arial"/>
                <w:sz w:val="20"/>
                <w:szCs w:val="20"/>
                <w:lang w:val="es-MX" w:eastAsia="es-MX"/>
              </w:rPr>
            </w:pPr>
            <w:r w:rsidRPr="00D8096C">
              <w:rPr>
                <w:rFonts w:ascii="Calibri" w:hAnsi="Calibri" w:cs="Arial"/>
                <w:sz w:val="20"/>
                <w:szCs w:val="20"/>
                <w:lang w:val="es-MX" w:eastAsia="es-MX"/>
              </w:rPr>
              <w:t xml:space="preserve">Solicitar la colaboración de la CGR para capacitar a funcionarios de la UTA sobre el diseño y </w:t>
            </w:r>
            <w:r>
              <w:rPr>
                <w:rFonts w:ascii="Calibri" w:hAnsi="Calibri" w:cs="Arial"/>
                <w:sz w:val="20"/>
                <w:szCs w:val="20"/>
                <w:lang w:val="es-MX" w:eastAsia="es-MX"/>
              </w:rPr>
              <w:t>la implementación de</w:t>
            </w:r>
            <w:r w:rsidRPr="00F71A94">
              <w:rPr>
                <w:rFonts w:ascii="Calibri" w:hAnsi="Calibri" w:cs="Arial"/>
                <w:sz w:val="20"/>
                <w:szCs w:val="20"/>
                <w:lang w:val="es-MX" w:eastAsia="es-MX"/>
              </w:rPr>
              <w:t xml:space="preserve"> planes de acción y </w:t>
            </w:r>
            <w:r w:rsidRPr="00BE3FE8">
              <w:rPr>
                <w:rFonts w:ascii="Calibri" w:hAnsi="Calibri" w:cs="Arial"/>
                <w:sz w:val="20"/>
                <w:szCs w:val="20"/>
                <w:lang w:val="es-MX" w:eastAsia="es-MX"/>
              </w:rPr>
              <w:t xml:space="preserve">medidas de mitigación específicas </w:t>
            </w:r>
            <w:r w:rsidRPr="00F71A94">
              <w:rPr>
                <w:rFonts w:ascii="Calibri" w:hAnsi="Calibri" w:cs="Arial"/>
                <w:sz w:val="20"/>
                <w:szCs w:val="20"/>
                <w:lang w:val="es-MX" w:eastAsia="es-MX"/>
              </w:rPr>
              <w:t xml:space="preserve">para </w:t>
            </w:r>
            <w:r w:rsidRPr="00BE3FE8">
              <w:rPr>
                <w:rFonts w:ascii="Calibri" w:hAnsi="Calibri" w:cs="Arial"/>
                <w:sz w:val="20"/>
                <w:szCs w:val="20"/>
                <w:lang w:val="es-MX" w:eastAsia="es-MX"/>
              </w:rPr>
              <w:t xml:space="preserve">neutralizar </w:t>
            </w:r>
            <w:r>
              <w:rPr>
                <w:rFonts w:ascii="Calibri" w:hAnsi="Calibri" w:cs="Arial"/>
                <w:sz w:val="20"/>
                <w:szCs w:val="20"/>
                <w:lang w:val="es-MX" w:eastAsia="es-MX"/>
              </w:rPr>
              <w:t>o reducir los potenciales riesgos de corrupción en la EMG.</w:t>
            </w:r>
          </w:p>
        </w:tc>
      </w:tr>
      <w:tr w:rsidR="00DF6A81" w:rsidRPr="00511A7E" w:rsidTr="00DF6A81">
        <w:trPr>
          <w:trHeight w:val="2159"/>
          <w:jc w:val="center"/>
        </w:trPr>
        <w:tc>
          <w:tcPr>
            <w:tcW w:w="3759" w:type="dxa"/>
            <w:tcBorders>
              <w:top w:val="single" w:sz="6" w:space="0" w:color="CCCCCC"/>
              <w:left w:val="single" w:sz="12" w:space="0" w:color="auto"/>
              <w:right w:val="single" w:sz="6" w:space="0" w:color="FFFFFF"/>
            </w:tcBorders>
            <w:shd w:val="clear" w:color="auto" w:fill="FFFFFF"/>
            <w:tcMar>
              <w:top w:w="30" w:type="dxa"/>
              <w:left w:w="120" w:type="dxa"/>
              <w:bottom w:w="30" w:type="dxa"/>
              <w:right w:w="120" w:type="dxa"/>
            </w:tcMar>
            <w:vAlign w:val="center"/>
            <w:hideMark/>
          </w:tcPr>
          <w:p w:rsidR="00DF6A81" w:rsidRPr="00BE3FE8" w:rsidRDefault="00DF6A81" w:rsidP="009623B9">
            <w:pPr>
              <w:rPr>
                <w:rFonts w:ascii="Calibri" w:hAnsi="Calibri" w:cs="Arial"/>
                <w:sz w:val="20"/>
                <w:szCs w:val="20"/>
                <w:lang w:val="es-MX" w:eastAsia="es-MX"/>
              </w:rPr>
            </w:pPr>
            <w:r w:rsidRPr="00CC7645">
              <w:rPr>
                <w:rFonts w:ascii="Calibri" w:hAnsi="Calibri" w:cs="Arial"/>
                <w:sz w:val="20"/>
                <w:szCs w:val="20"/>
                <w:lang w:val="es-MX" w:eastAsia="es-MX"/>
              </w:rPr>
              <w:t xml:space="preserve">Encomendar al Comité de Ética de la EMG que supervise la implementación y efectividad de las políticas de </w:t>
            </w:r>
            <w:r>
              <w:rPr>
                <w:rFonts w:ascii="Calibri" w:hAnsi="Calibri" w:cs="Arial"/>
                <w:sz w:val="20"/>
                <w:szCs w:val="20"/>
                <w:lang w:val="es-MX" w:eastAsia="es-MX"/>
              </w:rPr>
              <w:t>integridad y gestión de riesgos y realice</w:t>
            </w:r>
            <w:r w:rsidRPr="00BE3FE8">
              <w:rPr>
                <w:rFonts w:ascii="Calibri" w:hAnsi="Calibri" w:cs="Arial"/>
                <w:sz w:val="20"/>
                <w:szCs w:val="20"/>
                <w:lang w:val="es-MX" w:eastAsia="es-MX"/>
              </w:rPr>
              <w:t xml:space="preserve"> un seguimiento continuo de </w:t>
            </w:r>
            <w:r>
              <w:rPr>
                <w:rFonts w:ascii="Calibri" w:hAnsi="Calibri" w:cs="Arial"/>
                <w:sz w:val="20"/>
                <w:szCs w:val="20"/>
                <w:lang w:val="es-MX" w:eastAsia="es-MX"/>
              </w:rPr>
              <w:t>l</w:t>
            </w:r>
            <w:r w:rsidRPr="00BE3FE8">
              <w:rPr>
                <w:rFonts w:ascii="Calibri" w:hAnsi="Calibri" w:cs="Arial"/>
                <w:sz w:val="20"/>
                <w:szCs w:val="20"/>
                <w:lang w:val="es-MX" w:eastAsia="es-MX"/>
              </w:rPr>
              <w:t xml:space="preserve">as medidas </w:t>
            </w:r>
            <w:r>
              <w:rPr>
                <w:rFonts w:ascii="Calibri" w:hAnsi="Calibri" w:cs="Arial"/>
                <w:sz w:val="20"/>
                <w:szCs w:val="20"/>
                <w:lang w:val="es-MX" w:eastAsia="es-MX"/>
              </w:rPr>
              <w:t xml:space="preserve">de mitigación </w:t>
            </w:r>
            <w:r w:rsidRPr="00BE3FE8">
              <w:rPr>
                <w:rFonts w:ascii="Calibri" w:hAnsi="Calibri" w:cs="Arial"/>
                <w:sz w:val="20"/>
                <w:szCs w:val="20"/>
                <w:lang w:val="es-MX" w:eastAsia="es-MX"/>
              </w:rPr>
              <w:t>para garantizar que sean efectivas y ajustadas a las debilidades identificadas.</w:t>
            </w:r>
          </w:p>
        </w:tc>
        <w:tc>
          <w:tcPr>
            <w:tcW w:w="1843" w:type="dxa"/>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9623B9">
            <w:pPr>
              <w:rPr>
                <w:rFonts w:ascii="Calibri" w:hAnsi="Calibri" w:cs="Arial"/>
                <w:sz w:val="20"/>
                <w:szCs w:val="20"/>
                <w:lang w:val="es-MX" w:eastAsia="es-MX"/>
              </w:rPr>
            </w:pPr>
            <w:r w:rsidRPr="00F71A94">
              <w:rPr>
                <w:rFonts w:ascii="Calibri" w:hAnsi="Calibri" w:cs="Arial"/>
                <w:sz w:val="20"/>
                <w:szCs w:val="20"/>
                <w:lang w:val="es-MX" w:eastAsia="es-MX"/>
              </w:rPr>
              <w:t>Frecuencia de reuniones del comité.</w:t>
            </w:r>
          </w:p>
          <w:p w:rsidR="00DF6A81" w:rsidRPr="00F71A94" w:rsidRDefault="00DF6A81" w:rsidP="009623B9">
            <w:pPr>
              <w:rPr>
                <w:rFonts w:ascii="Calibri" w:hAnsi="Calibri" w:cs="Arial"/>
                <w:sz w:val="20"/>
                <w:szCs w:val="20"/>
                <w:lang w:val="es-MX" w:eastAsia="es-MX"/>
              </w:rPr>
            </w:pPr>
            <w:r w:rsidRPr="00F71A94">
              <w:rPr>
                <w:rFonts w:ascii="Calibri" w:hAnsi="Calibri" w:cs="Arial"/>
                <w:sz w:val="20"/>
                <w:szCs w:val="20"/>
                <w:lang w:val="es-MX" w:eastAsia="es-MX"/>
              </w:rPr>
              <w:t>Número de recomendaciones emitidas y ejecutadas.</w:t>
            </w:r>
          </w:p>
        </w:tc>
        <w:tc>
          <w:tcPr>
            <w:tcW w:w="1134" w:type="dxa"/>
            <w:tcBorders>
              <w:top w:val="single" w:sz="6" w:space="0" w:color="CCCCCC"/>
              <w:left w:val="single" w:sz="6" w:space="0" w:color="CCCCCC"/>
              <w:right w:val="single" w:sz="6" w:space="0" w:color="CCCCCC"/>
            </w:tcBorders>
            <w:shd w:val="clear" w:color="auto" w:fill="FFFF00"/>
            <w:vAlign w:val="center"/>
          </w:tcPr>
          <w:p w:rsidR="00DF6A81" w:rsidRPr="00511A7E" w:rsidRDefault="00DF6A81" w:rsidP="009623B9">
            <w:pPr>
              <w:rPr>
                <w:rFonts w:ascii="Calibri" w:hAnsi="Calibri" w:cs="Arial"/>
                <w:sz w:val="20"/>
                <w:szCs w:val="20"/>
                <w:lang w:val="es-MX" w:eastAsia="es-MX"/>
              </w:rPr>
            </w:pPr>
          </w:p>
        </w:tc>
        <w:tc>
          <w:tcPr>
            <w:tcW w:w="2679" w:type="dxa"/>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9623B9">
            <w:pPr>
              <w:rPr>
                <w:rFonts w:ascii="Calibri" w:hAnsi="Calibri" w:cs="Arial"/>
                <w:sz w:val="20"/>
                <w:szCs w:val="20"/>
                <w:lang w:val="es-MX" w:eastAsia="es-MX"/>
              </w:rPr>
            </w:pPr>
            <w:r w:rsidRPr="00F71A94">
              <w:rPr>
                <w:rFonts w:ascii="Calibri" w:hAnsi="Calibri" w:cs="Arial"/>
                <w:sz w:val="20"/>
                <w:szCs w:val="20"/>
                <w:lang w:val="es-MX" w:eastAsia="es-MX"/>
              </w:rPr>
              <w:t>Actas de reuniones del comité.</w:t>
            </w:r>
          </w:p>
          <w:p w:rsidR="00DF6A81" w:rsidRPr="00F71A94" w:rsidRDefault="00DF6A81" w:rsidP="009623B9">
            <w:pPr>
              <w:rPr>
                <w:rFonts w:ascii="Calibri" w:hAnsi="Calibri" w:cs="Arial"/>
                <w:sz w:val="20"/>
                <w:szCs w:val="20"/>
                <w:lang w:val="es-MX" w:eastAsia="es-MX"/>
              </w:rPr>
            </w:pPr>
            <w:r w:rsidRPr="00F71A94">
              <w:rPr>
                <w:rFonts w:ascii="Calibri" w:hAnsi="Calibri" w:cs="Arial"/>
                <w:sz w:val="20"/>
                <w:szCs w:val="20"/>
                <w:lang w:val="es-MX" w:eastAsia="es-MX"/>
              </w:rPr>
              <w:t>Informes de seguimiento de recomendaciones y medidas de mitigación.</w:t>
            </w:r>
          </w:p>
        </w:tc>
        <w:tc>
          <w:tcPr>
            <w:tcW w:w="1588" w:type="dxa"/>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DF6A81" w:rsidRPr="00511A7E" w:rsidRDefault="00DF6A81" w:rsidP="009623B9">
            <w:pPr>
              <w:jc w:val="center"/>
              <w:rPr>
                <w:rFonts w:ascii="Calibri" w:hAnsi="Calibri" w:cs="Arial"/>
                <w:b/>
                <w:sz w:val="20"/>
                <w:szCs w:val="20"/>
                <w:lang w:val="es-MX" w:eastAsia="es-MX"/>
              </w:rPr>
            </w:pPr>
            <w:r>
              <w:rPr>
                <w:rFonts w:ascii="Calibri" w:hAnsi="Calibri" w:cs="Arial"/>
                <w:b/>
                <w:sz w:val="20"/>
                <w:szCs w:val="20"/>
                <w:lang w:val="es-MX" w:eastAsia="es-MX"/>
              </w:rPr>
              <w:t>50%</w:t>
            </w:r>
          </w:p>
        </w:tc>
        <w:tc>
          <w:tcPr>
            <w:tcW w:w="5878" w:type="dxa"/>
            <w:tcBorders>
              <w:top w:val="single" w:sz="6" w:space="0" w:color="CCCCCC"/>
              <w:left w:val="single" w:sz="6" w:space="0" w:color="CCCCCC"/>
              <w:right w:val="single" w:sz="12" w:space="0" w:color="auto"/>
            </w:tcBorders>
            <w:shd w:val="clear" w:color="auto" w:fill="FFFFFF"/>
            <w:tcMar>
              <w:top w:w="30" w:type="dxa"/>
              <w:left w:w="120" w:type="dxa"/>
              <w:bottom w:w="30" w:type="dxa"/>
              <w:right w:w="120" w:type="dxa"/>
            </w:tcMar>
            <w:vAlign w:val="center"/>
          </w:tcPr>
          <w:p w:rsidR="00DF6A81" w:rsidRDefault="00DF6A81" w:rsidP="009623B9">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Fueron socializados el Código de Ética y el de Buen Gobierno</w:t>
            </w:r>
            <w:r w:rsidRPr="005A309E">
              <w:rPr>
                <w:rFonts w:ascii="Calibri" w:hAnsi="Calibri" w:cs="Arial"/>
                <w:sz w:val="20"/>
                <w:szCs w:val="20"/>
                <w:lang w:val="es-MX" w:eastAsia="es-MX"/>
              </w:rPr>
              <w:t>.</w:t>
            </w:r>
          </w:p>
          <w:p w:rsidR="00DF6A81" w:rsidRDefault="00DF6A81" w:rsidP="009623B9">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Periódicamente, se verificó la implementación de ambos en todos los niveles institucionales.</w:t>
            </w:r>
          </w:p>
          <w:p w:rsidR="00DF6A81" w:rsidRPr="00622F73" w:rsidRDefault="00DF6A81" w:rsidP="00DF6A81">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Está pendiente la gestión de riesgos y el</w:t>
            </w:r>
            <w:r w:rsidRPr="00BE3FE8">
              <w:rPr>
                <w:rFonts w:ascii="Calibri" w:hAnsi="Calibri" w:cs="Arial"/>
                <w:sz w:val="20"/>
                <w:szCs w:val="20"/>
                <w:lang w:val="es-MX" w:eastAsia="es-MX"/>
              </w:rPr>
              <w:t xml:space="preserve"> seguimiento continuo de </w:t>
            </w:r>
            <w:r>
              <w:rPr>
                <w:rFonts w:ascii="Calibri" w:hAnsi="Calibri" w:cs="Arial"/>
                <w:sz w:val="20"/>
                <w:szCs w:val="20"/>
                <w:lang w:val="es-MX" w:eastAsia="es-MX"/>
              </w:rPr>
              <w:t>l</w:t>
            </w:r>
            <w:r w:rsidRPr="00BE3FE8">
              <w:rPr>
                <w:rFonts w:ascii="Calibri" w:hAnsi="Calibri" w:cs="Arial"/>
                <w:sz w:val="20"/>
                <w:szCs w:val="20"/>
                <w:lang w:val="es-MX" w:eastAsia="es-MX"/>
              </w:rPr>
              <w:t xml:space="preserve">as medidas </w:t>
            </w:r>
            <w:r>
              <w:rPr>
                <w:rFonts w:ascii="Calibri" w:hAnsi="Calibri" w:cs="Arial"/>
                <w:sz w:val="20"/>
                <w:szCs w:val="20"/>
                <w:lang w:val="es-MX" w:eastAsia="es-MX"/>
              </w:rPr>
              <w:t>de mitigación de los mismos.</w:t>
            </w:r>
          </w:p>
        </w:tc>
      </w:tr>
      <w:tr w:rsidR="009623B9" w:rsidRPr="00511A7E" w:rsidTr="00481A51">
        <w:trPr>
          <w:trHeight w:val="4767"/>
          <w:jc w:val="center"/>
        </w:trPr>
        <w:tc>
          <w:tcPr>
            <w:tcW w:w="3759" w:type="dxa"/>
            <w:tcBorders>
              <w:top w:val="single" w:sz="6" w:space="0" w:color="CCCCCC"/>
              <w:left w:val="single" w:sz="12" w:space="0" w:color="auto"/>
              <w:bottom w:val="single" w:sz="6" w:space="0" w:color="F6F8F9"/>
              <w:right w:val="single" w:sz="6" w:space="0" w:color="F6F8F9"/>
            </w:tcBorders>
            <w:shd w:val="clear" w:color="auto" w:fill="F2F2F2"/>
            <w:tcMar>
              <w:top w:w="30" w:type="dxa"/>
              <w:left w:w="120" w:type="dxa"/>
              <w:bottom w:w="30" w:type="dxa"/>
              <w:right w:w="120" w:type="dxa"/>
            </w:tcMar>
            <w:vAlign w:val="center"/>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lastRenderedPageBreak/>
              <w:t>Realizar capacitaciones periódicas sobre gestión de riesgos de integridad para el personal.</w:t>
            </w:r>
          </w:p>
        </w:tc>
        <w:tc>
          <w:tcPr>
            <w:tcW w:w="1843"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Número de funcionarios capacitados y resultados de evaluación de conocimiento.</w:t>
            </w:r>
          </w:p>
        </w:tc>
        <w:tc>
          <w:tcPr>
            <w:tcW w:w="1134"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9623B9" w:rsidRPr="00511A7E" w:rsidRDefault="009623B9" w:rsidP="009623B9">
            <w:pPr>
              <w:rPr>
                <w:rFonts w:ascii="Calibri" w:hAnsi="Calibri" w:cs="Arial"/>
                <w:sz w:val="20"/>
                <w:szCs w:val="20"/>
                <w:lang w:val="es-MX" w:eastAsia="es-MX"/>
              </w:rPr>
            </w:pPr>
          </w:p>
        </w:tc>
        <w:tc>
          <w:tcPr>
            <w:tcW w:w="2679"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Listas de asistencia, materiales de capacitación, informes de evaluación.</w:t>
            </w:r>
          </w:p>
        </w:tc>
        <w:tc>
          <w:tcPr>
            <w:tcW w:w="1588"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9623B9" w:rsidRPr="00511A7E" w:rsidRDefault="009623B9" w:rsidP="009623B9">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5878" w:type="dxa"/>
            <w:tcBorders>
              <w:top w:val="single" w:sz="6" w:space="0" w:color="CCCCCC"/>
              <w:left w:val="single" w:sz="6" w:space="0" w:color="CCCCCC"/>
              <w:bottom w:val="single" w:sz="6" w:space="0" w:color="F6F8F9"/>
              <w:right w:val="single" w:sz="12" w:space="0" w:color="auto"/>
            </w:tcBorders>
            <w:shd w:val="clear" w:color="auto" w:fill="F2F2F2"/>
            <w:tcMar>
              <w:top w:w="30" w:type="dxa"/>
              <w:left w:w="120" w:type="dxa"/>
              <w:bottom w:w="30" w:type="dxa"/>
              <w:right w:w="120" w:type="dxa"/>
            </w:tcMar>
            <w:vAlign w:val="center"/>
          </w:tcPr>
          <w:p w:rsidR="009623B9" w:rsidRDefault="00B354D5" w:rsidP="009623B9">
            <w:pPr>
              <w:numPr>
                <w:ilvl w:val="0"/>
                <w:numId w:val="24"/>
              </w:numPr>
              <w:ind w:left="219" w:hanging="219"/>
              <w:jc w:val="both"/>
              <w:rPr>
                <w:rFonts w:ascii="Calibri" w:hAnsi="Calibri" w:cs="Arial"/>
                <w:sz w:val="20"/>
                <w:szCs w:val="20"/>
                <w:lang w:val="es-MX" w:eastAsia="es-MX"/>
              </w:rPr>
            </w:pPr>
            <w:r>
              <w:rPr>
                <w:noProof/>
              </w:rPr>
              <w:pict>
                <v:shape id="_x0000_s1108" type="#_x0000_t75" style="position:absolute;left:0;text-align:left;margin-left:0;margin-top:42.4pt;width:250.2pt;height:166.2pt;z-index:12;visibility:visible;mso-wrap-style:square;mso-position-horizontal:center;mso-position-horizontal-relative:margin;mso-position-vertical-relative:text;mso-width-relative:page;mso-height-relative:page">
                  <v:imagedata r:id="rId31" o:title=""/>
                  <w10:wrap type="topAndBottom" anchorx="margin"/>
                </v:shape>
              </w:pict>
            </w:r>
            <w:r w:rsidR="009623B9" w:rsidRPr="004C5A2F">
              <w:rPr>
                <w:rFonts w:ascii="Calibri" w:hAnsi="Calibri" w:cs="Arial"/>
                <w:sz w:val="20"/>
                <w:szCs w:val="20"/>
                <w:lang w:val="es-MX" w:eastAsia="es-MX"/>
              </w:rPr>
              <w:t xml:space="preserve">Durante este ejercicio fiscal </w:t>
            </w:r>
            <w:r w:rsidR="0065524F">
              <w:rPr>
                <w:rFonts w:ascii="Calibri" w:hAnsi="Calibri" w:cs="Arial"/>
                <w:sz w:val="20"/>
                <w:szCs w:val="20"/>
                <w:lang w:val="es-MX" w:eastAsia="es-MX"/>
              </w:rPr>
              <w:t>los Comités de Ética y de Buen Gobierno, realizaron dos capacitaciones dirigidas a los servidores de la EMG sobre integridad</w:t>
            </w:r>
            <w:r w:rsidR="00DF6A81">
              <w:rPr>
                <w:rFonts w:ascii="Calibri" w:hAnsi="Calibri" w:cs="Arial"/>
                <w:sz w:val="20"/>
                <w:szCs w:val="20"/>
                <w:lang w:val="es-MX" w:eastAsia="es-MX"/>
              </w:rPr>
              <w:t>.</w:t>
            </w:r>
          </w:p>
          <w:p w:rsidR="0065524F" w:rsidRPr="0065524F" w:rsidRDefault="0065524F" w:rsidP="0065524F">
            <w:pPr>
              <w:jc w:val="both"/>
              <w:rPr>
                <w:rFonts w:ascii="Calibri" w:hAnsi="Calibri" w:cs="Arial"/>
                <w:sz w:val="20"/>
                <w:szCs w:val="20"/>
                <w:lang w:val="es-MX" w:eastAsia="es-MX"/>
              </w:rPr>
            </w:pPr>
          </w:p>
        </w:tc>
      </w:tr>
      <w:tr w:rsidR="005856E3" w:rsidRPr="00511A7E" w:rsidTr="00481A51">
        <w:trPr>
          <w:trHeight w:val="2610"/>
          <w:jc w:val="center"/>
        </w:trPr>
        <w:tc>
          <w:tcPr>
            <w:tcW w:w="3759" w:type="dxa"/>
            <w:tcBorders>
              <w:top w:val="single" w:sz="6" w:space="0" w:color="CCCCCC"/>
              <w:left w:val="single" w:sz="12" w:space="0" w:color="auto"/>
              <w:bottom w:val="single" w:sz="12" w:space="0" w:color="auto"/>
              <w:right w:val="single" w:sz="6" w:space="0" w:color="FFFFFF"/>
            </w:tcBorders>
            <w:shd w:val="clear" w:color="auto" w:fill="FFFFFF"/>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Diseñar y desarrollar un protocolo de actuación para la detección y gestión de posibles conflictos de interés.</w:t>
            </w:r>
          </w:p>
        </w:tc>
        <w:tc>
          <w:tcPr>
            <w:tcW w:w="1843" w:type="dxa"/>
            <w:tcBorders>
              <w:top w:val="single" w:sz="6" w:space="0" w:color="CCCCCC"/>
              <w:left w:val="single" w:sz="6" w:space="0" w:color="CCCCCC"/>
              <w:bottom w:val="single" w:sz="12" w:space="0" w:color="auto"/>
              <w:right w:val="single" w:sz="6" w:space="0" w:color="FFFFFF"/>
            </w:tcBorders>
            <w:shd w:val="clear" w:color="auto" w:fill="FFFFFF"/>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Protocolo aprobado y difundido.</w:t>
            </w:r>
          </w:p>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Número de casos de conflicto de intereses identificados y gestionados según el protocolo.</w:t>
            </w:r>
          </w:p>
        </w:tc>
        <w:tc>
          <w:tcPr>
            <w:tcW w:w="1134" w:type="dxa"/>
            <w:tcBorders>
              <w:top w:val="single" w:sz="6" w:space="0" w:color="CCCCCC"/>
              <w:left w:val="single" w:sz="6" w:space="0" w:color="CCCCCC"/>
              <w:bottom w:val="single" w:sz="12" w:space="0" w:color="auto"/>
              <w:right w:val="single" w:sz="6" w:space="0" w:color="CCCCCC"/>
            </w:tcBorders>
            <w:shd w:val="clear" w:color="auto" w:fill="00B050"/>
            <w:vAlign w:val="center"/>
          </w:tcPr>
          <w:p w:rsidR="009623B9" w:rsidRPr="00511A7E" w:rsidRDefault="009623B9" w:rsidP="009623B9">
            <w:pPr>
              <w:rPr>
                <w:rFonts w:ascii="Calibri" w:hAnsi="Calibri" w:cs="Arial"/>
                <w:sz w:val="20"/>
                <w:szCs w:val="20"/>
                <w:lang w:val="es-MX" w:eastAsia="es-MX"/>
              </w:rPr>
            </w:pPr>
          </w:p>
        </w:tc>
        <w:tc>
          <w:tcPr>
            <w:tcW w:w="2679" w:type="dxa"/>
            <w:tcBorders>
              <w:top w:val="single" w:sz="6" w:space="0" w:color="CCCCCC"/>
              <w:left w:val="single" w:sz="6" w:space="0" w:color="CCCCCC"/>
              <w:bottom w:val="single" w:sz="12" w:space="0" w:color="auto"/>
              <w:right w:val="single" w:sz="6" w:space="0" w:color="FFFFFF"/>
            </w:tcBorders>
            <w:shd w:val="clear" w:color="auto" w:fill="FFFFFF"/>
            <w:tcMar>
              <w:top w:w="30" w:type="dxa"/>
              <w:left w:w="120" w:type="dxa"/>
              <w:bottom w:w="30" w:type="dxa"/>
              <w:right w:w="120" w:type="dxa"/>
            </w:tcMar>
            <w:vAlign w:val="center"/>
            <w:hideMark/>
          </w:tcPr>
          <w:p w:rsidR="009623B9" w:rsidRPr="00F71A94" w:rsidRDefault="009623B9" w:rsidP="009623B9">
            <w:pPr>
              <w:rPr>
                <w:rFonts w:ascii="Calibri" w:hAnsi="Calibri" w:cs="Arial"/>
                <w:sz w:val="20"/>
                <w:szCs w:val="20"/>
                <w:lang w:val="es-MX" w:eastAsia="es-MX"/>
              </w:rPr>
            </w:pPr>
            <w:r w:rsidRPr="00F71A94">
              <w:rPr>
                <w:rFonts w:ascii="Calibri" w:hAnsi="Calibri" w:cs="Arial"/>
                <w:sz w:val="20"/>
                <w:szCs w:val="20"/>
                <w:lang w:val="es-MX" w:eastAsia="es-MX"/>
              </w:rPr>
              <w:t>Documento del protocolo, registros de casos, informes de gestión.</w:t>
            </w:r>
          </w:p>
        </w:tc>
        <w:tc>
          <w:tcPr>
            <w:tcW w:w="1588" w:type="dxa"/>
            <w:tcBorders>
              <w:top w:val="single" w:sz="6" w:space="0" w:color="CCCCCC"/>
              <w:left w:val="single" w:sz="6" w:space="0" w:color="CCCCCC"/>
              <w:bottom w:val="single" w:sz="12" w:space="0" w:color="auto"/>
              <w:right w:val="single" w:sz="6" w:space="0" w:color="FFFFFF"/>
            </w:tcBorders>
            <w:shd w:val="clear" w:color="auto" w:fill="FFFFFF"/>
            <w:tcMar>
              <w:top w:w="30" w:type="dxa"/>
              <w:left w:w="120" w:type="dxa"/>
              <w:bottom w:w="30" w:type="dxa"/>
              <w:right w:w="120" w:type="dxa"/>
            </w:tcMar>
            <w:vAlign w:val="center"/>
            <w:hideMark/>
          </w:tcPr>
          <w:p w:rsidR="009623B9" w:rsidRPr="00511A7E" w:rsidRDefault="0065524F" w:rsidP="0065524F">
            <w:pPr>
              <w:jc w:val="center"/>
              <w:rPr>
                <w:rFonts w:ascii="Calibri" w:hAnsi="Calibri"/>
                <w:b/>
                <w:sz w:val="20"/>
                <w:szCs w:val="20"/>
                <w:lang w:val="es-MX" w:eastAsia="es-MX"/>
              </w:rPr>
            </w:pPr>
            <w:r>
              <w:rPr>
                <w:rFonts w:ascii="Calibri" w:hAnsi="Calibri"/>
                <w:b/>
                <w:sz w:val="20"/>
                <w:szCs w:val="20"/>
                <w:lang w:val="es-MX" w:eastAsia="es-MX"/>
              </w:rPr>
              <w:t>100</w:t>
            </w:r>
            <w:r w:rsidR="009623B9">
              <w:rPr>
                <w:rFonts w:ascii="Calibri" w:hAnsi="Calibri"/>
                <w:b/>
                <w:sz w:val="20"/>
                <w:szCs w:val="20"/>
                <w:lang w:val="es-MX" w:eastAsia="es-MX"/>
              </w:rPr>
              <w:t>%</w:t>
            </w:r>
          </w:p>
        </w:tc>
        <w:tc>
          <w:tcPr>
            <w:tcW w:w="5878" w:type="dxa"/>
            <w:tcBorders>
              <w:top w:val="single" w:sz="6" w:space="0" w:color="CCCCCC"/>
              <w:left w:val="single" w:sz="6" w:space="0" w:color="CCCCCC"/>
              <w:bottom w:val="single" w:sz="12" w:space="0" w:color="auto"/>
              <w:right w:val="single" w:sz="12" w:space="0" w:color="auto"/>
            </w:tcBorders>
            <w:shd w:val="clear" w:color="auto" w:fill="FFFFFF"/>
            <w:tcMar>
              <w:top w:w="30" w:type="dxa"/>
              <w:left w:w="120" w:type="dxa"/>
              <w:bottom w:w="30" w:type="dxa"/>
              <w:right w:w="120" w:type="dxa"/>
            </w:tcMar>
            <w:vAlign w:val="center"/>
          </w:tcPr>
          <w:p w:rsidR="0065524F" w:rsidRDefault="00B354D5" w:rsidP="0065524F">
            <w:pPr>
              <w:numPr>
                <w:ilvl w:val="0"/>
                <w:numId w:val="24"/>
              </w:numPr>
              <w:ind w:left="291" w:hanging="291"/>
              <w:jc w:val="both"/>
              <w:rPr>
                <w:rFonts w:ascii="Calibri" w:hAnsi="Calibri" w:cs="Arial"/>
                <w:sz w:val="20"/>
                <w:szCs w:val="20"/>
                <w:lang w:val="es-MX" w:eastAsia="es-MX"/>
              </w:rPr>
            </w:pPr>
            <w:hyperlink r:id="rId32" w:history="1">
              <w:r w:rsidR="0065524F" w:rsidRPr="008465C4">
                <w:rPr>
                  <w:rStyle w:val="Hipervnculo"/>
                  <w:rFonts w:ascii="Calibri" w:hAnsi="Calibri" w:cs="Arial"/>
                  <w:sz w:val="20"/>
                  <w:szCs w:val="20"/>
                  <w:lang w:val="es-MX" w:eastAsia="es-MX"/>
                </w:rPr>
                <w:t>https://emg.gov.py/wp-content/uploads/2025/03/Res.-EMG-111-V.3-DE-LA-MISION-VISION-Y-VALORES.pdf</w:t>
              </w:r>
            </w:hyperlink>
            <w:r w:rsidR="0065524F">
              <w:rPr>
                <w:rFonts w:ascii="Calibri" w:hAnsi="Calibri" w:cs="Arial"/>
                <w:sz w:val="20"/>
                <w:szCs w:val="20"/>
                <w:lang w:val="es-MX" w:eastAsia="es-MX"/>
              </w:rPr>
              <w:t>.</w:t>
            </w:r>
          </w:p>
          <w:p w:rsidR="0065524F" w:rsidRDefault="00B354D5" w:rsidP="0065524F">
            <w:pPr>
              <w:numPr>
                <w:ilvl w:val="0"/>
                <w:numId w:val="24"/>
              </w:numPr>
              <w:ind w:left="291" w:hanging="291"/>
              <w:jc w:val="both"/>
              <w:rPr>
                <w:rFonts w:ascii="Calibri" w:hAnsi="Calibri" w:cs="Arial"/>
                <w:sz w:val="20"/>
                <w:szCs w:val="20"/>
                <w:lang w:val="es-MX" w:eastAsia="es-MX"/>
              </w:rPr>
            </w:pPr>
            <w:hyperlink r:id="rId33" w:history="1">
              <w:r w:rsidR="0065524F" w:rsidRPr="008465C4">
                <w:rPr>
                  <w:rStyle w:val="Hipervnculo"/>
                  <w:rFonts w:ascii="Calibri" w:hAnsi="Calibri" w:cs="Arial"/>
                  <w:sz w:val="20"/>
                  <w:szCs w:val="20"/>
                  <w:lang w:val="es-MX" w:eastAsia="es-MX"/>
                </w:rPr>
                <w:t>https://emg.gov.py/wp-content/uploads/2025/03/Res.-EMG-111-ANEXO-VALORES-ETICOS-COMPILADO-DE-TODAS-LAS-AREAS-Dic.-2024-comprimido.pdf</w:t>
              </w:r>
            </w:hyperlink>
            <w:r w:rsidR="0065524F" w:rsidRPr="00F71A94">
              <w:rPr>
                <w:rFonts w:ascii="Calibri" w:hAnsi="Calibri" w:cs="Arial"/>
                <w:sz w:val="20"/>
                <w:szCs w:val="20"/>
                <w:lang w:val="es-MX" w:eastAsia="es-MX"/>
              </w:rPr>
              <w:t>.</w:t>
            </w:r>
          </w:p>
          <w:p w:rsidR="0065524F" w:rsidRDefault="00B354D5" w:rsidP="0065524F">
            <w:pPr>
              <w:numPr>
                <w:ilvl w:val="0"/>
                <w:numId w:val="24"/>
              </w:numPr>
              <w:ind w:left="291" w:hanging="291"/>
              <w:jc w:val="both"/>
              <w:rPr>
                <w:rFonts w:ascii="Calibri" w:hAnsi="Calibri" w:cs="Arial"/>
                <w:sz w:val="20"/>
                <w:szCs w:val="20"/>
                <w:lang w:val="es-MX" w:eastAsia="es-MX"/>
              </w:rPr>
            </w:pPr>
            <w:hyperlink r:id="rId34" w:history="1">
              <w:r w:rsidR="0065524F" w:rsidRPr="008465C4">
                <w:rPr>
                  <w:rStyle w:val="Hipervnculo"/>
                  <w:rFonts w:ascii="Calibri" w:hAnsi="Calibri" w:cs="Arial"/>
                  <w:sz w:val="20"/>
                  <w:szCs w:val="20"/>
                  <w:lang w:val="es-MX" w:eastAsia="es-MX"/>
                </w:rPr>
                <w:t>https://emg.gov.py/wp-content/uploads/2025/03/Res.-EMG-115-PROCEDIMIENTO-DE-GESTION-DE-DENUNCIAS-POR-FALTA-DE-ETICA.pdf</w:t>
              </w:r>
            </w:hyperlink>
          </w:p>
          <w:p w:rsidR="0065524F" w:rsidRPr="0065524F" w:rsidRDefault="0065524F" w:rsidP="0065524F">
            <w:pPr>
              <w:jc w:val="both"/>
              <w:rPr>
                <w:rFonts w:ascii="Calibri" w:hAnsi="Calibri" w:cs="Arial"/>
                <w:sz w:val="20"/>
                <w:szCs w:val="20"/>
                <w:lang w:val="es-MX" w:eastAsia="es-MX"/>
              </w:rPr>
            </w:pPr>
          </w:p>
        </w:tc>
      </w:tr>
    </w:tbl>
    <w:p w:rsidR="009623B9" w:rsidRPr="0065524F" w:rsidRDefault="009623B9" w:rsidP="0065524F">
      <w:pPr>
        <w:rPr>
          <w:sz w:val="20"/>
          <w:szCs w:val="20"/>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16"/>
        <w:gridCol w:w="11184"/>
      </w:tblGrid>
      <w:tr w:rsidR="00C17674" w:rsidTr="0084382B">
        <w:trPr>
          <w:trHeight w:val="547"/>
          <w:jc w:val="center"/>
        </w:trPr>
        <w:tc>
          <w:tcPr>
            <w:tcW w:w="5651" w:type="dxa"/>
            <w:gridSpan w:val="2"/>
            <w:vMerge w:val="restart"/>
            <w:tcBorders>
              <w:top w:val="nil"/>
              <w:left w:val="nil"/>
              <w:bottom w:val="nil"/>
              <w:right w:val="nil"/>
            </w:tcBorders>
            <w:shd w:val="clear" w:color="auto" w:fill="auto"/>
            <w:vAlign w:val="center"/>
          </w:tcPr>
          <w:p w:rsidR="00C17674" w:rsidRPr="00A84D6D" w:rsidRDefault="00C17674" w:rsidP="0084382B">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C17674" w:rsidRPr="00A84D6D" w:rsidRDefault="00C17674" w:rsidP="0084382B">
            <w:pPr>
              <w:jc w:val="both"/>
              <w:rPr>
                <w:rFonts w:ascii="Calibri" w:eastAsia="Calibri" w:hAnsi="Calibri"/>
                <w:sz w:val="22"/>
                <w:szCs w:val="22"/>
              </w:rPr>
            </w:pPr>
          </w:p>
        </w:tc>
      </w:tr>
      <w:tr w:rsidR="00C17674" w:rsidTr="0084382B">
        <w:trPr>
          <w:trHeight w:val="174"/>
          <w:jc w:val="center"/>
        </w:trPr>
        <w:tc>
          <w:tcPr>
            <w:tcW w:w="5651" w:type="dxa"/>
            <w:gridSpan w:val="2"/>
            <w:vMerge/>
            <w:tcBorders>
              <w:top w:val="nil"/>
              <w:left w:val="nil"/>
              <w:bottom w:val="dotted" w:sz="4" w:space="0" w:color="000000"/>
              <w:right w:val="nil"/>
            </w:tcBorders>
            <w:shd w:val="clear" w:color="auto" w:fill="auto"/>
            <w:vAlign w:val="center"/>
          </w:tcPr>
          <w:p w:rsidR="00C17674" w:rsidRPr="00A84D6D" w:rsidRDefault="00C17674" w:rsidP="0084382B">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C17674" w:rsidRPr="00A84D6D" w:rsidRDefault="00C17674" w:rsidP="0084382B">
            <w:pPr>
              <w:jc w:val="both"/>
              <w:rPr>
                <w:rFonts w:ascii="Calibri" w:eastAsia="Calibri" w:hAnsi="Calibri"/>
                <w:sz w:val="22"/>
                <w:szCs w:val="22"/>
              </w:rPr>
            </w:pPr>
          </w:p>
        </w:tc>
      </w:tr>
      <w:tr w:rsidR="00C17674" w:rsidTr="0084382B">
        <w:trPr>
          <w:trHeight w:val="407"/>
          <w:jc w:val="center"/>
        </w:trPr>
        <w:tc>
          <w:tcPr>
            <w:tcW w:w="5651" w:type="dxa"/>
            <w:gridSpan w:val="2"/>
            <w:tcBorders>
              <w:top w:val="single" w:sz="4" w:space="0" w:color="000000"/>
              <w:left w:val="nil"/>
              <w:bottom w:val="dotted" w:sz="4" w:space="0" w:color="000000"/>
              <w:right w:val="nil"/>
            </w:tcBorders>
            <w:shd w:val="clear" w:color="auto" w:fill="auto"/>
          </w:tcPr>
          <w:p w:rsidR="00C17674" w:rsidRPr="00A84D6D" w:rsidRDefault="00C17674" w:rsidP="0084382B">
            <w:pPr>
              <w:jc w:val="both"/>
              <w:rPr>
                <w:rFonts w:ascii="Calibri" w:eastAsia="Calibri" w:hAnsi="Calibri"/>
                <w:sz w:val="22"/>
                <w:szCs w:val="22"/>
              </w:rPr>
            </w:pPr>
            <w:r w:rsidRPr="00A84D6D">
              <w:rPr>
                <w:rFonts w:ascii="Calibri" w:eastAsia="Calibri" w:hAnsi="Calibri"/>
                <w:b/>
                <w:sz w:val="22"/>
                <w:szCs w:val="22"/>
              </w:rPr>
              <w:t>Firma del funcionario responsable del área UTA.</w:t>
            </w:r>
          </w:p>
        </w:tc>
        <w:tc>
          <w:tcPr>
            <w:tcW w:w="11184" w:type="dxa"/>
            <w:tcBorders>
              <w:top w:val="nil"/>
              <w:left w:val="nil"/>
              <w:bottom w:val="nil"/>
              <w:right w:val="nil"/>
            </w:tcBorders>
            <w:shd w:val="clear" w:color="auto" w:fill="auto"/>
            <w:vAlign w:val="center"/>
          </w:tcPr>
          <w:p w:rsidR="00C17674" w:rsidRPr="00A84D6D" w:rsidRDefault="00C17674" w:rsidP="0084382B">
            <w:pPr>
              <w:jc w:val="both"/>
              <w:rPr>
                <w:rFonts w:ascii="Calibri" w:eastAsia="Calibri" w:hAnsi="Calibri"/>
                <w:sz w:val="22"/>
                <w:szCs w:val="22"/>
              </w:rPr>
            </w:pPr>
          </w:p>
        </w:tc>
      </w:tr>
      <w:tr w:rsidR="00C17674" w:rsidTr="0084382B">
        <w:trPr>
          <w:trHeight w:val="340"/>
          <w:jc w:val="center"/>
        </w:trPr>
        <w:tc>
          <w:tcPr>
            <w:tcW w:w="2235" w:type="dxa"/>
            <w:shd w:val="clear" w:color="auto" w:fill="D9D9D9"/>
            <w:vAlign w:val="bottom"/>
          </w:tcPr>
          <w:p w:rsidR="00C17674" w:rsidRPr="00A84D6D" w:rsidRDefault="00C17674" w:rsidP="0084382B">
            <w:pPr>
              <w:jc w:val="both"/>
              <w:rPr>
                <w:rFonts w:ascii="Calibri" w:eastAsia="Calibri" w:hAnsi="Calibri"/>
                <w:b/>
                <w:sz w:val="22"/>
                <w:szCs w:val="22"/>
              </w:rPr>
            </w:pPr>
            <w:r w:rsidRPr="00A84D6D">
              <w:rPr>
                <w:rFonts w:ascii="Calibri" w:eastAsia="Calibri" w:hAnsi="Calibri"/>
                <w:b/>
                <w:sz w:val="22"/>
                <w:szCs w:val="22"/>
              </w:rPr>
              <w:t>Aclaración de Firma:</w:t>
            </w:r>
          </w:p>
        </w:tc>
        <w:tc>
          <w:tcPr>
            <w:tcW w:w="14600" w:type="dxa"/>
            <w:gridSpan w:val="2"/>
            <w:shd w:val="clear" w:color="auto" w:fill="auto"/>
            <w:vAlign w:val="bottom"/>
          </w:tcPr>
          <w:p w:rsidR="00C17674" w:rsidRPr="00A84D6D" w:rsidRDefault="00C17674" w:rsidP="0084382B">
            <w:pPr>
              <w:jc w:val="both"/>
              <w:rPr>
                <w:rFonts w:ascii="Calibri" w:eastAsia="Calibri" w:hAnsi="Calibri"/>
                <w:sz w:val="22"/>
                <w:szCs w:val="22"/>
              </w:rPr>
            </w:pPr>
            <w:r>
              <w:rPr>
                <w:rFonts w:ascii="Calibri" w:eastAsia="Calibri" w:hAnsi="Calibri"/>
                <w:sz w:val="22"/>
                <w:szCs w:val="22"/>
              </w:rPr>
              <w:t>María del Rosario Leiva Velilla – Coordinadora de la Unidad de Transparencia y Anticorrupción</w:t>
            </w:r>
          </w:p>
        </w:tc>
      </w:tr>
      <w:tr w:rsidR="00C17674" w:rsidTr="0084382B">
        <w:trPr>
          <w:trHeight w:val="340"/>
          <w:jc w:val="center"/>
        </w:trPr>
        <w:tc>
          <w:tcPr>
            <w:tcW w:w="2235" w:type="dxa"/>
            <w:shd w:val="clear" w:color="auto" w:fill="D9D9D9"/>
            <w:vAlign w:val="bottom"/>
          </w:tcPr>
          <w:p w:rsidR="00C17674" w:rsidRPr="00A84D6D" w:rsidRDefault="00C17674" w:rsidP="0084382B">
            <w:pPr>
              <w:jc w:val="both"/>
              <w:rPr>
                <w:rFonts w:ascii="Calibri" w:eastAsia="Calibri" w:hAnsi="Calibri"/>
                <w:b/>
                <w:sz w:val="22"/>
                <w:szCs w:val="22"/>
              </w:rPr>
            </w:pPr>
            <w:r w:rsidRPr="00A84D6D">
              <w:rPr>
                <w:rFonts w:ascii="Calibri" w:eastAsia="Calibri" w:hAnsi="Calibri"/>
                <w:b/>
                <w:sz w:val="22"/>
                <w:szCs w:val="22"/>
              </w:rPr>
              <w:t>C. I. N°:</w:t>
            </w:r>
          </w:p>
        </w:tc>
        <w:tc>
          <w:tcPr>
            <w:tcW w:w="14600" w:type="dxa"/>
            <w:gridSpan w:val="2"/>
            <w:shd w:val="clear" w:color="auto" w:fill="auto"/>
            <w:vAlign w:val="bottom"/>
          </w:tcPr>
          <w:p w:rsidR="00C17674" w:rsidRPr="00A84D6D" w:rsidRDefault="00C17674" w:rsidP="0084382B">
            <w:pPr>
              <w:jc w:val="both"/>
              <w:rPr>
                <w:rFonts w:ascii="Calibri" w:eastAsia="Calibri" w:hAnsi="Calibri"/>
                <w:sz w:val="22"/>
                <w:szCs w:val="22"/>
              </w:rPr>
            </w:pPr>
            <w:r>
              <w:rPr>
                <w:rFonts w:ascii="Calibri" w:eastAsia="Calibri" w:hAnsi="Calibri"/>
                <w:sz w:val="22"/>
                <w:szCs w:val="22"/>
              </w:rPr>
              <w:t>1.739.155</w:t>
            </w:r>
          </w:p>
        </w:tc>
      </w:tr>
      <w:tr w:rsidR="00C17674" w:rsidTr="0084382B">
        <w:trPr>
          <w:trHeight w:val="340"/>
          <w:jc w:val="center"/>
        </w:trPr>
        <w:tc>
          <w:tcPr>
            <w:tcW w:w="2235" w:type="dxa"/>
            <w:shd w:val="clear" w:color="auto" w:fill="D9D9D9"/>
            <w:vAlign w:val="bottom"/>
          </w:tcPr>
          <w:p w:rsidR="00C17674" w:rsidRPr="00A84D6D" w:rsidRDefault="00C17674" w:rsidP="0084382B">
            <w:pPr>
              <w:jc w:val="both"/>
              <w:rPr>
                <w:rFonts w:ascii="Calibri" w:eastAsia="Calibri" w:hAnsi="Calibri"/>
                <w:b/>
                <w:sz w:val="22"/>
                <w:szCs w:val="22"/>
              </w:rPr>
            </w:pPr>
            <w:r w:rsidRPr="00A84D6D">
              <w:rPr>
                <w:rFonts w:ascii="Calibri" w:eastAsia="Calibri" w:hAnsi="Calibri"/>
                <w:b/>
                <w:sz w:val="22"/>
                <w:szCs w:val="22"/>
              </w:rPr>
              <w:t>Fecha:</w:t>
            </w:r>
          </w:p>
        </w:tc>
        <w:tc>
          <w:tcPr>
            <w:tcW w:w="14600" w:type="dxa"/>
            <w:gridSpan w:val="2"/>
            <w:shd w:val="clear" w:color="auto" w:fill="auto"/>
            <w:vAlign w:val="bottom"/>
          </w:tcPr>
          <w:p w:rsidR="00C17674" w:rsidRPr="00A84D6D" w:rsidRDefault="00C17674" w:rsidP="0084382B">
            <w:pPr>
              <w:jc w:val="both"/>
              <w:rPr>
                <w:rFonts w:ascii="Calibri" w:eastAsia="Calibri" w:hAnsi="Calibri"/>
                <w:sz w:val="22"/>
                <w:szCs w:val="22"/>
              </w:rPr>
            </w:pPr>
            <w:r>
              <w:rPr>
                <w:rFonts w:ascii="Calibri" w:eastAsia="Calibri" w:hAnsi="Calibri"/>
                <w:sz w:val="22"/>
                <w:szCs w:val="22"/>
              </w:rPr>
              <w:t>09/01/2026</w:t>
            </w:r>
          </w:p>
        </w:tc>
      </w:tr>
    </w:tbl>
    <w:p w:rsidR="009623B9" w:rsidRDefault="009623B9" w:rsidP="00A323E5"/>
    <w:p w:rsidR="00A323E5" w:rsidRPr="004B5319" w:rsidRDefault="00A323E5" w:rsidP="00A323E5">
      <w:pPr>
        <w:rPr>
          <w:sz w:val="10"/>
          <w:szCs w:val="10"/>
        </w:rPr>
      </w:pPr>
    </w:p>
    <w:p w:rsidR="00A323E5" w:rsidRDefault="00A323E5" w:rsidP="00785036">
      <w:pPr>
        <w:rPr>
          <w:rFonts w:ascii="Calibri" w:hAnsi="Calibri"/>
          <w:sz w:val="16"/>
          <w:szCs w:val="16"/>
        </w:rPr>
      </w:pPr>
    </w:p>
    <w:p w:rsidR="009623B9" w:rsidRDefault="00A323E5" w:rsidP="00785036">
      <w:pPr>
        <w:rPr>
          <w:rFonts w:ascii="Calibri" w:hAnsi="Calibri"/>
          <w:sz w:val="16"/>
          <w:szCs w:val="16"/>
        </w:rPr>
      </w:pPr>
      <w:r>
        <w:rPr>
          <w:rFonts w:ascii="Calibri" w:hAnsi="Calibri"/>
          <w:sz w:val="16"/>
          <w:szCs w:val="16"/>
        </w:rPr>
        <w:br w:type="page"/>
      </w: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709"/>
        <w:gridCol w:w="3260"/>
        <w:gridCol w:w="1134"/>
        <w:gridCol w:w="4252"/>
        <w:gridCol w:w="993"/>
        <w:gridCol w:w="5444"/>
      </w:tblGrid>
      <w:tr w:rsidR="009623B9" w:rsidTr="009623B9">
        <w:trPr>
          <w:trHeight w:val="567"/>
          <w:jc w:val="center"/>
        </w:trPr>
        <w:tc>
          <w:tcPr>
            <w:tcW w:w="1752" w:type="dxa"/>
            <w:gridSpan w:val="2"/>
            <w:shd w:val="clear" w:color="auto" w:fill="9CC2E5"/>
            <w:vAlign w:val="center"/>
          </w:tcPr>
          <w:p w:rsidR="009623B9" w:rsidRPr="00347FE9" w:rsidRDefault="009623B9" w:rsidP="009623B9">
            <w:pPr>
              <w:rPr>
                <w:rFonts w:ascii="Calibri" w:eastAsia="Calibri" w:hAnsi="Calibri"/>
                <w:b/>
                <w:sz w:val="22"/>
                <w:szCs w:val="22"/>
              </w:rPr>
            </w:pPr>
            <w:r w:rsidRPr="00347FE9">
              <w:rPr>
                <w:rFonts w:ascii="Calibri" w:eastAsia="Calibri" w:hAnsi="Calibri"/>
                <w:b/>
                <w:sz w:val="22"/>
                <w:szCs w:val="22"/>
              </w:rPr>
              <w:t>INSTITUCIÓN</w:t>
            </w:r>
            <w:r w:rsidRPr="00A84D6D">
              <w:rPr>
                <w:rFonts w:ascii="Calibri" w:eastAsia="Calibri" w:hAnsi="Calibri"/>
                <w:b/>
                <w:sz w:val="22"/>
                <w:szCs w:val="22"/>
              </w:rPr>
              <w:t>:</w:t>
            </w:r>
          </w:p>
        </w:tc>
        <w:tc>
          <w:tcPr>
            <w:tcW w:w="15083" w:type="dxa"/>
            <w:gridSpan w:val="5"/>
            <w:shd w:val="clear" w:color="auto" w:fill="DEEAF6"/>
            <w:vAlign w:val="center"/>
          </w:tcPr>
          <w:p w:rsidR="009623B9" w:rsidRPr="00347FE9" w:rsidRDefault="009623B9" w:rsidP="009623B9">
            <w:pPr>
              <w:rPr>
                <w:rFonts w:ascii="Calibri" w:eastAsia="Calibri" w:hAnsi="Calibri"/>
                <w:b/>
                <w:sz w:val="22"/>
                <w:szCs w:val="22"/>
              </w:rPr>
            </w:pPr>
            <w:r>
              <w:rPr>
                <w:rFonts w:ascii="Calibri" w:eastAsia="Calibri" w:hAnsi="Calibri"/>
                <w:b/>
                <w:sz w:val="22"/>
                <w:szCs w:val="22"/>
              </w:rPr>
              <w:t>Escribanía Mayor de Gobierno</w:t>
            </w:r>
          </w:p>
        </w:tc>
      </w:tr>
      <w:tr w:rsidR="009623B9" w:rsidTr="009623B9">
        <w:trPr>
          <w:trHeight w:val="406"/>
          <w:jc w:val="center"/>
        </w:trPr>
        <w:tc>
          <w:tcPr>
            <w:tcW w:w="5012" w:type="dxa"/>
            <w:gridSpan w:val="3"/>
            <w:shd w:val="clear" w:color="auto" w:fill="9CC2E5"/>
            <w:vAlign w:val="center"/>
          </w:tcPr>
          <w:p w:rsidR="009623B9" w:rsidRPr="00A84D6D" w:rsidRDefault="009623B9" w:rsidP="009623B9">
            <w:pPr>
              <w:jc w:val="center"/>
              <w:rPr>
                <w:rFonts w:ascii="Calibri" w:eastAsia="Calibri" w:hAnsi="Calibri"/>
                <w:b/>
                <w:sz w:val="22"/>
                <w:szCs w:val="22"/>
              </w:rPr>
            </w:pPr>
            <w:r w:rsidRPr="00347FE9">
              <w:rPr>
                <w:rFonts w:ascii="Calibri" w:eastAsia="Calibri" w:hAnsi="Calibri"/>
                <w:b/>
                <w:sz w:val="22"/>
                <w:szCs w:val="22"/>
              </w:rPr>
              <w:t>MARQUE AQUÍ</w:t>
            </w:r>
          </w:p>
        </w:tc>
        <w:tc>
          <w:tcPr>
            <w:tcW w:w="5386" w:type="dxa"/>
            <w:gridSpan w:val="2"/>
            <w:shd w:val="clear" w:color="auto" w:fill="9CC2E5"/>
            <w:vAlign w:val="center"/>
          </w:tcPr>
          <w:p w:rsidR="009623B9" w:rsidRPr="00A84D6D" w:rsidRDefault="009623B9" w:rsidP="009623B9">
            <w:pPr>
              <w:jc w:val="center"/>
              <w:rPr>
                <w:rFonts w:ascii="Calibri" w:eastAsia="Calibri" w:hAnsi="Calibri"/>
                <w:b/>
                <w:sz w:val="22"/>
                <w:szCs w:val="22"/>
              </w:rPr>
            </w:pPr>
            <w:r w:rsidRPr="00347FE9">
              <w:rPr>
                <w:rFonts w:ascii="Calibri" w:eastAsia="Calibri" w:hAnsi="Calibri"/>
                <w:b/>
                <w:sz w:val="22"/>
                <w:szCs w:val="22"/>
              </w:rPr>
              <w:t>MARQUE AQUÍ</w:t>
            </w:r>
          </w:p>
        </w:tc>
        <w:tc>
          <w:tcPr>
            <w:tcW w:w="6437" w:type="dxa"/>
            <w:gridSpan w:val="2"/>
            <w:shd w:val="clear" w:color="auto" w:fill="9CC2E5"/>
            <w:vAlign w:val="center"/>
          </w:tcPr>
          <w:p w:rsidR="009623B9" w:rsidRPr="00A84D6D" w:rsidRDefault="009623B9" w:rsidP="009623B9">
            <w:pPr>
              <w:jc w:val="center"/>
              <w:rPr>
                <w:rFonts w:ascii="Calibri" w:eastAsia="Calibri" w:hAnsi="Calibri"/>
                <w:b/>
                <w:sz w:val="22"/>
                <w:szCs w:val="22"/>
              </w:rPr>
            </w:pPr>
            <w:r w:rsidRPr="00347FE9">
              <w:rPr>
                <w:rFonts w:ascii="Calibri" w:eastAsia="Calibri" w:hAnsi="Calibri"/>
                <w:b/>
                <w:sz w:val="22"/>
                <w:szCs w:val="22"/>
              </w:rPr>
              <w:t>MARQUE AQUÍ</w:t>
            </w:r>
          </w:p>
        </w:tc>
      </w:tr>
      <w:tr w:rsidR="009623B9" w:rsidTr="009623B9">
        <w:trPr>
          <w:trHeight w:val="679"/>
          <w:jc w:val="center"/>
        </w:trPr>
        <w:tc>
          <w:tcPr>
            <w:tcW w:w="1043" w:type="dxa"/>
            <w:shd w:val="clear" w:color="auto" w:fill="DEEAF6"/>
            <w:vAlign w:val="center"/>
          </w:tcPr>
          <w:p w:rsidR="009623B9" w:rsidRPr="00347FE9" w:rsidRDefault="009623B9" w:rsidP="009623B9">
            <w:pPr>
              <w:jc w:val="both"/>
              <w:rPr>
                <w:rFonts w:ascii="Calibri" w:eastAsia="Calibri" w:hAnsi="Calibri"/>
                <w:b/>
                <w:sz w:val="22"/>
                <w:szCs w:val="22"/>
              </w:rPr>
            </w:pPr>
          </w:p>
        </w:tc>
        <w:tc>
          <w:tcPr>
            <w:tcW w:w="3969" w:type="dxa"/>
            <w:gridSpan w:val="2"/>
            <w:shd w:val="clear" w:color="auto" w:fill="auto"/>
            <w:vAlign w:val="center"/>
          </w:tcPr>
          <w:p w:rsidR="009623B9" w:rsidRPr="00347FE9" w:rsidRDefault="009623B9" w:rsidP="009623B9">
            <w:pPr>
              <w:jc w:val="center"/>
              <w:rPr>
                <w:rFonts w:ascii="Calibri" w:eastAsia="Calibri" w:hAnsi="Calibri"/>
                <w:sz w:val="22"/>
                <w:szCs w:val="22"/>
              </w:rPr>
            </w:pPr>
            <w:r w:rsidRPr="00347FE9">
              <w:rPr>
                <w:rFonts w:ascii="Calibri" w:eastAsia="Calibri" w:hAnsi="Calibri"/>
                <w:sz w:val="22"/>
                <w:szCs w:val="22"/>
              </w:rPr>
              <w:t>PRIMER CUATRIMESTRE: ENERO A ABRIL</w:t>
            </w:r>
          </w:p>
        </w:tc>
        <w:tc>
          <w:tcPr>
            <w:tcW w:w="1134" w:type="dxa"/>
            <w:shd w:val="clear" w:color="auto" w:fill="DEEAF6"/>
            <w:vAlign w:val="center"/>
          </w:tcPr>
          <w:p w:rsidR="009623B9" w:rsidRPr="00347FE9" w:rsidRDefault="009623B9" w:rsidP="009623B9">
            <w:pPr>
              <w:jc w:val="center"/>
              <w:rPr>
                <w:rFonts w:ascii="Calibri" w:eastAsia="Calibri" w:hAnsi="Calibri"/>
                <w:b/>
                <w:sz w:val="28"/>
                <w:szCs w:val="28"/>
              </w:rPr>
            </w:pPr>
            <w:r w:rsidRPr="00347FE9">
              <w:rPr>
                <w:rFonts w:ascii="Calibri" w:eastAsia="Calibri" w:hAnsi="Calibri"/>
                <w:b/>
                <w:sz w:val="28"/>
                <w:szCs w:val="28"/>
              </w:rPr>
              <w:t>X</w:t>
            </w:r>
          </w:p>
        </w:tc>
        <w:tc>
          <w:tcPr>
            <w:tcW w:w="4252" w:type="dxa"/>
            <w:shd w:val="clear" w:color="auto" w:fill="auto"/>
            <w:vAlign w:val="center"/>
          </w:tcPr>
          <w:p w:rsidR="009623B9" w:rsidRPr="00347FE9" w:rsidRDefault="009623B9" w:rsidP="009623B9">
            <w:pPr>
              <w:jc w:val="center"/>
              <w:rPr>
                <w:rFonts w:ascii="Calibri" w:eastAsia="Calibri" w:hAnsi="Calibri"/>
                <w:sz w:val="22"/>
                <w:szCs w:val="22"/>
              </w:rPr>
            </w:pPr>
            <w:r w:rsidRPr="00347FE9">
              <w:rPr>
                <w:rFonts w:ascii="Calibri" w:eastAsia="Calibri" w:hAnsi="Calibri"/>
                <w:sz w:val="22"/>
                <w:szCs w:val="22"/>
              </w:rPr>
              <w:t>SEGUNDO CUATRIMESTRE: MAYO A AGOSTO</w:t>
            </w:r>
          </w:p>
        </w:tc>
        <w:tc>
          <w:tcPr>
            <w:tcW w:w="993" w:type="dxa"/>
            <w:shd w:val="clear" w:color="auto" w:fill="DEEAF6"/>
            <w:vAlign w:val="center"/>
          </w:tcPr>
          <w:p w:rsidR="009623B9" w:rsidRPr="00347FE9" w:rsidRDefault="009623B9" w:rsidP="009623B9">
            <w:pPr>
              <w:jc w:val="center"/>
              <w:rPr>
                <w:rFonts w:ascii="Calibri" w:eastAsia="Calibri" w:hAnsi="Calibri"/>
                <w:b/>
                <w:sz w:val="28"/>
                <w:szCs w:val="28"/>
              </w:rPr>
            </w:pPr>
            <w:r w:rsidRPr="00347FE9">
              <w:rPr>
                <w:rFonts w:ascii="Calibri" w:eastAsia="Calibri" w:hAnsi="Calibri"/>
                <w:b/>
                <w:sz w:val="28"/>
                <w:szCs w:val="28"/>
              </w:rPr>
              <w:t>X</w:t>
            </w:r>
          </w:p>
        </w:tc>
        <w:tc>
          <w:tcPr>
            <w:tcW w:w="5444" w:type="dxa"/>
            <w:shd w:val="clear" w:color="auto" w:fill="auto"/>
            <w:vAlign w:val="center"/>
          </w:tcPr>
          <w:p w:rsidR="009623B9" w:rsidRPr="00347FE9" w:rsidRDefault="009623B9" w:rsidP="009623B9">
            <w:pPr>
              <w:jc w:val="center"/>
              <w:rPr>
                <w:rFonts w:ascii="Calibri" w:eastAsia="Calibri" w:hAnsi="Calibri"/>
                <w:sz w:val="22"/>
                <w:szCs w:val="22"/>
              </w:rPr>
            </w:pPr>
            <w:r w:rsidRPr="00347FE9">
              <w:rPr>
                <w:rFonts w:ascii="Calibri" w:eastAsia="Calibri" w:hAnsi="Calibri"/>
                <w:sz w:val="22"/>
                <w:szCs w:val="22"/>
              </w:rPr>
              <w:t>TERCER CUATRIMESTRE: SEPTIEMBRE A DICIEMBRE</w:t>
            </w:r>
          </w:p>
        </w:tc>
      </w:tr>
    </w:tbl>
    <w:p w:rsidR="009623B9" w:rsidRPr="004B5319" w:rsidRDefault="009623B9" w:rsidP="00785036">
      <w:pPr>
        <w:rPr>
          <w:rFonts w:ascii="Calibri" w:hAnsi="Calibri"/>
          <w:sz w:val="16"/>
          <w:szCs w:val="16"/>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
        <w:gridCol w:w="2366"/>
        <w:gridCol w:w="13649"/>
      </w:tblGrid>
      <w:tr w:rsidR="00A323E5" w:rsidTr="00F71A94">
        <w:trPr>
          <w:trHeight w:val="425"/>
          <w:jc w:val="center"/>
        </w:trPr>
        <w:tc>
          <w:tcPr>
            <w:tcW w:w="820" w:type="dxa"/>
            <w:vMerge w:val="restart"/>
            <w:shd w:val="clear" w:color="auto" w:fill="9CC2E5"/>
            <w:vAlign w:val="center"/>
          </w:tcPr>
          <w:p w:rsidR="00A323E5" w:rsidRPr="00A84D6D" w:rsidRDefault="00A323E5" w:rsidP="00FD3AC4">
            <w:pPr>
              <w:jc w:val="center"/>
              <w:rPr>
                <w:rFonts w:ascii="Calibri" w:eastAsia="Calibri" w:hAnsi="Calibri"/>
                <w:b/>
                <w:sz w:val="22"/>
                <w:szCs w:val="22"/>
              </w:rPr>
            </w:pPr>
            <w:r>
              <w:rPr>
                <w:rFonts w:ascii="Calibri" w:eastAsia="Calibri" w:hAnsi="Calibri"/>
                <w:b/>
                <w:sz w:val="22"/>
                <w:szCs w:val="22"/>
              </w:rPr>
              <w:t>4</w:t>
            </w:r>
          </w:p>
        </w:tc>
        <w:tc>
          <w:tcPr>
            <w:tcW w:w="2366" w:type="dxa"/>
            <w:shd w:val="clear" w:color="auto" w:fill="9CC2E5"/>
            <w:vAlign w:val="center"/>
          </w:tcPr>
          <w:p w:rsidR="00A323E5" w:rsidRPr="00A84D6D" w:rsidRDefault="00A323E5" w:rsidP="00FD3AC4">
            <w:pPr>
              <w:jc w:val="both"/>
              <w:rPr>
                <w:rFonts w:ascii="Calibri" w:eastAsia="Calibri" w:hAnsi="Calibri"/>
                <w:b/>
                <w:sz w:val="22"/>
                <w:szCs w:val="22"/>
              </w:rPr>
            </w:pPr>
            <w:r w:rsidRPr="00A84D6D">
              <w:rPr>
                <w:rFonts w:ascii="Calibri" w:eastAsia="Calibri" w:hAnsi="Calibri"/>
                <w:b/>
                <w:sz w:val="22"/>
                <w:szCs w:val="22"/>
              </w:rPr>
              <w:t>COMPONENTE:</w:t>
            </w:r>
          </w:p>
        </w:tc>
        <w:tc>
          <w:tcPr>
            <w:tcW w:w="13649" w:type="dxa"/>
            <w:shd w:val="clear" w:color="auto" w:fill="DEEAF6"/>
            <w:vAlign w:val="center"/>
          </w:tcPr>
          <w:p w:rsidR="00A323E5" w:rsidRPr="00A84D6D" w:rsidRDefault="00A323E5" w:rsidP="00FD3AC4">
            <w:pPr>
              <w:jc w:val="both"/>
              <w:rPr>
                <w:rFonts w:ascii="Calibri" w:eastAsia="Calibri" w:hAnsi="Calibri"/>
                <w:b/>
                <w:sz w:val="22"/>
                <w:szCs w:val="22"/>
              </w:rPr>
            </w:pPr>
            <w:r w:rsidRPr="00A323E5">
              <w:rPr>
                <w:rFonts w:ascii="Calibri" w:eastAsia="Calibri" w:hAnsi="Calibri"/>
                <w:b/>
                <w:sz w:val="22"/>
                <w:szCs w:val="22"/>
              </w:rPr>
              <w:t>Integridad y Ética Pública</w:t>
            </w:r>
          </w:p>
        </w:tc>
      </w:tr>
      <w:tr w:rsidR="00A323E5" w:rsidTr="00F71A94">
        <w:trPr>
          <w:trHeight w:val="985"/>
          <w:jc w:val="center"/>
        </w:trPr>
        <w:tc>
          <w:tcPr>
            <w:tcW w:w="820" w:type="dxa"/>
            <w:vMerge/>
            <w:shd w:val="clear" w:color="auto" w:fill="9CC2E5"/>
            <w:vAlign w:val="center"/>
          </w:tcPr>
          <w:p w:rsidR="00A323E5" w:rsidRPr="00A84D6D" w:rsidRDefault="00A323E5" w:rsidP="00FD3AC4">
            <w:pPr>
              <w:jc w:val="both"/>
              <w:rPr>
                <w:rFonts w:ascii="Calibri" w:eastAsia="Calibri" w:hAnsi="Calibri"/>
                <w:b/>
                <w:sz w:val="22"/>
                <w:szCs w:val="22"/>
              </w:rPr>
            </w:pPr>
          </w:p>
        </w:tc>
        <w:tc>
          <w:tcPr>
            <w:tcW w:w="2366" w:type="dxa"/>
            <w:shd w:val="clear" w:color="auto" w:fill="9CC2E5"/>
            <w:vAlign w:val="center"/>
          </w:tcPr>
          <w:p w:rsidR="00A323E5" w:rsidRPr="00A84D6D" w:rsidRDefault="00A323E5" w:rsidP="00FD3AC4">
            <w:pPr>
              <w:jc w:val="both"/>
              <w:rPr>
                <w:rFonts w:ascii="Calibri" w:eastAsia="Calibri" w:hAnsi="Calibri"/>
                <w:b/>
                <w:sz w:val="22"/>
                <w:szCs w:val="22"/>
              </w:rPr>
            </w:pPr>
            <w:r w:rsidRPr="00A84D6D">
              <w:rPr>
                <w:rFonts w:ascii="Calibri" w:eastAsia="Calibri" w:hAnsi="Calibri"/>
                <w:b/>
                <w:sz w:val="22"/>
                <w:szCs w:val="22"/>
              </w:rPr>
              <w:t>METAS:</w:t>
            </w:r>
          </w:p>
        </w:tc>
        <w:tc>
          <w:tcPr>
            <w:tcW w:w="13649" w:type="dxa"/>
            <w:shd w:val="clear" w:color="auto" w:fill="auto"/>
            <w:vAlign w:val="center"/>
          </w:tcPr>
          <w:p w:rsidR="005A222E" w:rsidRDefault="005A222E" w:rsidP="005A222E">
            <w:pPr>
              <w:numPr>
                <w:ilvl w:val="0"/>
                <w:numId w:val="24"/>
              </w:numPr>
              <w:ind w:left="222" w:hanging="222"/>
              <w:jc w:val="both"/>
              <w:rPr>
                <w:rFonts w:ascii="Calibri" w:eastAsia="Calibri" w:hAnsi="Calibri"/>
                <w:sz w:val="22"/>
                <w:szCs w:val="22"/>
                <w:lang w:val="es-PY"/>
              </w:rPr>
            </w:pPr>
            <w:r w:rsidRPr="005A222E">
              <w:rPr>
                <w:rFonts w:ascii="Calibri" w:eastAsia="Calibri" w:hAnsi="Calibri"/>
                <w:sz w:val="22"/>
                <w:szCs w:val="22"/>
                <w:lang w:val="es-PY"/>
              </w:rPr>
              <w:t>La integridad y la ética pública son los cimientos sobre los que se construye una administr</w:t>
            </w:r>
            <w:r>
              <w:rPr>
                <w:rFonts w:ascii="Calibri" w:eastAsia="Calibri" w:hAnsi="Calibri"/>
                <w:sz w:val="22"/>
                <w:szCs w:val="22"/>
                <w:lang w:val="es-PY"/>
              </w:rPr>
              <w:t>ación transparente y confiable.</w:t>
            </w:r>
          </w:p>
          <w:p w:rsidR="00A323E5" w:rsidRDefault="005A222E" w:rsidP="005A222E">
            <w:pPr>
              <w:numPr>
                <w:ilvl w:val="0"/>
                <w:numId w:val="24"/>
              </w:numPr>
              <w:ind w:left="222" w:hanging="222"/>
              <w:jc w:val="both"/>
              <w:rPr>
                <w:rFonts w:ascii="Calibri" w:eastAsia="Calibri" w:hAnsi="Calibri"/>
                <w:sz w:val="22"/>
                <w:szCs w:val="22"/>
                <w:lang w:val="es-PY"/>
              </w:rPr>
            </w:pPr>
            <w:r>
              <w:rPr>
                <w:rFonts w:ascii="Calibri" w:eastAsia="Calibri" w:hAnsi="Calibri"/>
                <w:sz w:val="22"/>
                <w:szCs w:val="22"/>
                <w:lang w:val="es-PY"/>
              </w:rPr>
              <w:t>Fortalecer</w:t>
            </w:r>
            <w:r w:rsidRPr="005A222E">
              <w:rPr>
                <w:rFonts w:ascii="Calibri" w:eastAsia="Calibri" w:hAnsi="Calibri"/>
                <w:sz w:val="22"/>
                <w:szCs w:val="22"/>
                <w:lang w:val="es-PY"/>
              </w:rPr>
              <w:t xml:space="preserve"> los valores y principios que </w:t>
            </w:r>
            <w:r>
              <w:rPr>
                <w:rFonts w:ascii="Calibri" w:eastAsia="Calibri" w:hAnsi="Calibri"/>
                <w:sz w:val="22"/>
                <w:szCs w:val="22"/>
                <w:lang w:val="es-PY"/>
              </w:rPr>
              <w:t>guían</w:t>
            </w:r>
            <w:r w:rsidRPr="005A222E">
              <w:rPr>
                <w:rFonts w:ascii="Calibri" w:eastAsia="Calibri" w:hAnsi="Calibri"/>
                <w:sz w:val="22"/>
                <w:szCs w:val="22"/>
                <w:lang w:val="es-PY"/>
              </w:rPr>
              <w:t xml:space="preserve"> la conducta de </w:t>
            </w:r>
            <w:r>
              <w:rPr>
                <w:rFonts w:ascii="Calibri" w:eastAsia="Calibri" w:hAnsi="Calibri"/>
                <w:sz w:val="22"/>
                <w:szCs w:val="22"/>
                <w:lang w:val="es-PY"/>
              </w:rPr>
              <w:t>los funcionarios de la EMG</w:t>
            </w:r>
            <w:r w:rsidRPr="005A222E">
              <w:rPr>
                <w:rFonts w:ascii="Calibri" w:eastAsia="Calibri" w:hAnsi="Calibri"/>
                <w:sz w:val="22"/>
                <w:szCs w:val="22"/>
                <w:lang w:val="es-PY"/>
              </w:rPr>
              <w:t>, desde los niveles más altos hasta los más operativos.</w:t>
            </w:r>
          </w:p>
          <w:p w:rsidR="005A222E" w:rsidRPr="005A222E" w:rsidRDefault="005A222E" w:rsidP="005A222E">
            <w:pPr>
              <w:numPr>
                <w:ilvl w:val="0"/>
                <w:numId w:val="24"/>
              </w:numPr>
              <w:ind w:left="222" w:hanging="222"/>
              <w:jc w:val="both"/>
              <w:rPr>
                <w:rFonts w:ascii="Calibri" w:eastAsia="Calibri" w:hAnsi="Calibri"/>
                <w:sz w:val="22"/>
                <w:szCs w:val="22"/>
                <w:lang w:val="es-PY"/>
              </w:rPr>
            </w:pPr>
            <w:r w:rsidRPr="00A323E5">
              <w:rPr>
                <w:rFonts w:ascii="Calibri" w:eastAsia="Calibri" w:hAnsi="Calibri"/>
                <w:sz w:val="22"/>
                <w:szCs w:val="22"/>
                <w:lang w:val="es-PY"/>
              </w:rPr>
              <w:t xml:space="preserve">Fomentar una cultura </w:t>
            </w:r>
            <w:r>
              <w:rPr>
                <w:rFonts w:ascii="Calibri" w:eastAsia="Calibri" w:hAnsi="Calibri"/>
                <w:sz w:val="22"/>
                <w:szCs w:val="22"/>
                <w:lang w:val="es-PY"/>
              </w:rPr>
              <w:t xml:space="preserve">institucional </w:t>
            </w:r>
            <w:r w:rsidRPr="00A323E5">
              <w:rPr>
                <w:rFonts w:ascii="Calibri" w:eastAsia="Calibri" w:hAnsi="Calibri"/>
                <w:sz w:val="22"/>
                <w:szCs w:val="22"/>
                <w:lang w:val="es-PY"/>
              </w:rPr>
              <w:t>de integridad y ética en todo</w:t>
            </w:r>
            <w:r>
              <w:rPr>
                <w:rFonts w:ascii="Calibri" w:eastAsia="Calibri" w:hAnsi="Calibri"/>
                <w:sz w:val="22"/>
                <w:szCs w:val="22"/>
                <w:lang w:val="es-PY"/>
              </w:rPr>
              <w:t xml:space="preserve">s los niveles de la institución, </w:t>
            </w:r>
            <w:r w:rsidRPr="005A222E">
              <w:rPr>
                <w:rFonts w:ascii="Calibri" w:eastAsia="Calibri" w:hAnsi="Calibri"/>
                <w:sz w:val="22"/>
                <w:szCs w:val="22"/>
                <w:lang w:val="es-PY"/>
              </w:rPr>
              <w:t xml:space="preserve">no solo </w:t>
            </w:r>
            <w:r>
              <w:rPr>
                <w:rFonts w:ascii="Calibri" w:eastAsia="Calibri" w:hAnsi="Calibri"/>
                <w:sz w:val="22"/>
                <w:szCs w:val="22"/>
                <w:lang w:val="es-PY"/>
              </w:rPr>
              <w:t xml:space="preserve">como </w:t>
            </w:r>
            <w:r w:rsidRPr="005A222E">
              <w:rPr>
                <w:rFonts w:ascii="Calibri" w:eastAsia="Calibri" w:hAnsi="Calibri"/>
                <w:sz w:val="22"/>
                <w:szCs w:val="22"/>
                <w:lang w:val="es-PY"/>
              </w:rPr>
              <w:t xml:space="preserve">un ideal, sino </w:t>
            </w:r>
            <w:r>
              <w:rPr>
                <w:rFonts w:ascii="Calibri" w:eastAsia="Calibri" w:hAnsi="Calibri"/>
                <w:sz w:val="22"/>
                <w:szCs w:val="22"/>
                <w:lang w:val="es-PY"/>
              </w:rPr>
              <w:t xml:space="preserve">como </w:t>
            </w:r>
            <w:r w:rsidRPr="005A222E">
              <w:rPr>
                <w:rFonts w:ascii="Calibri" w:eastAsia="Calibri" w:hAnsi="Calibri"/>
                <w:sz w:val="22"/>
                <w:szCs w:val="22"/>
                <w:lang w:val="es-PY"/>
              </w:rPr>
              <w:t>una práctica cotidiana</w:t>
            </w:r>
            <w:r>
              <w:rPr>
                <w:rFonts w:ascii="Calibri" w:eastAsia="Calibri" w:hAnsi="Calibri"/>
                <w:sz w:val="22"/>
                <w:szCs w:val="22"/>
                <w:lang w:val="es-PY"/>
              </w:rPr>
              <w:t>.</w:t>
            </w:r>
          </w:p>
        </w:tc>
      </w:tr>
    </w:tbl>
    <w:p w:rsidR="00A323E5" w:rsidRDefault="00A323E5" w:rsidP="00A323E5"/>
    <w:tbl>
      <w:tblPr>
        <w:tblW w:w="16881" w:type="dxa"/>
        <w:jc w:val="center"/>
        <w:tblCellMar>
          <w:left w:w="0" w:type="dxa"/>
          <w:right w:w="0" w:type="dxa"/>
        </w:tblCellMar>
        <w:tblLook w:val="04A0" w:firstRow="1" w:lastRow="0" w:firstColumn="1" w:lastColumn="0" w:noHBand="0" w:noVBand="1"/>
      </w:tblPr>
      <w:tblGrid>
        <w:gridCol w:w="3581"/>
        <w:gridCol w:w="1825"/>
        <w:gridCol w:w="1100"/>
        <w:gridCol w:w="2596"/>
        <w:gridCol w:w="1588"/>
        <w:gridCol w:w="3142"/>
        <w:gridCol w:w="3049"/>
      </w:tblGrid>
      <w:tr w:rsidR="005A0ECC" w:rsidRPr="00511A7E" w:rsidTr="005A0ECC">
        <w:trPr>
          <w:trHeight w:val="315"/>
          <w:jc w:val="center"/>
        </w:trPr>
        <w:tc>
          <w:tcPr>
            <w:tcW w:w="3633" w:type="dxa"/>
            <w:tcBorders>
              <w:top w:val="single" w:sz="12" w:space="0" w:color="CCCCCC"/>
              <w:left w:val="single" w:sz="12"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5856E3" w:rsidRPr="00511A7E" w:rsidRDefault="005856E3" w:rsidP="0084382B">
            <w:pPr>
              <w:jc w:val="center"/>
              <w:rPr>
                <w:rFonts w:ascii="Calibri" w:hAnsi="Calibri" w:cs="Arial"/>
                <w:b/>
                <w:sz w:val="20"/>
                <w:szCs w:val="20"/>
                <w:lang w:val="es-MX" w:eastAsia="es-MX"/>
              </w:rPr>
            </w:pPr>
            <w:r>
              <w:rPr>
                <w:rFonts w:ascii="Calibri" w:hAnsi="Calibri" w:cs="Arial"/>
                <w:b/>
                <w:sz w:val="20"/>
                <w:szCs w:val="20"/>
                <w:lang w:val="es-MX" w:eastAsia="es-MX"/>
              </w:rPr>
              <w:t>ACTIVIDADES</w:t>
            </w:r>
          </w:p>
        </w:tc>
        <w:tc>
          <w:tcPr>
            <w:tcW w:w="1830" w:type="dxa"/>
            <w:tcBorders>
              <w:top w:val="single" w:sz="12" w:space="0" w:color="CCCCCC"/>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5856E3" w:rsidRPr="00511A7E" w:rsidRDefault="005856E3" w:rsidP="0084382B">
            <w:pPr>
              <w:jc w:val="center"/>
              <w:rPr>
                <w:rFonts w:ascii="Calibri" w:hAnsi="Calibri" w:cs="Arial"/>
                <w:b/>
                <w:sz w:val="20"/>
                <w:szCs w:val="20"/>
                <w:lang w:val="es-MX" w:eastAsia="es-MX"/>
              </w:rPr>
            </w:pPr>
            <w:r>
              <w:rPr>
                <w:rFonts w:ascii="Calibri" w:hAnsi="Calibri" w:cs="Arial"/>
                <w:b/>
                <w:sz w:val="20"/>
                <w:szCs w:val="20"/>
                <w:lang w:val="es-MX" w:eastAsia="es-MX"/>
              </w:rPr>
              <w:t>INDICADORES</w:t>
            </w:r>
          </w:p>
        </w:tc>
        <w:tc>
          <w:tcPr>
            <w:tcW w:w="1110" w:type="dxa"/>
            <w:tcBorders>
              <w:top w:val="single" w:sz="12" w:space="0" w:color="CCCCCC"/>
              <w:left w:val="single" w:sz="6" w:space="0" w:color="CCCCCC"/>
              <w:bottom w:val="single" w:sz="6" w:space="0" w:color="284E3F"/>
              <w:right w:val="single" w:sz="6" w:space="0" w:color="CCCCCC"/>
            </w:tcBorders>
            <w:shd w:val="clear" w:color="auto" w:fill="BFBFBF"/>
            <w:vAlign w:val="center"/>
          </w:tcPr>
          <w:p w:rsidR="005856E3" w:rsidRDefault="005856E3" w:rsidP="0084382B">
            <w:pPr>
              <w:jc w:val="center"/>
              <w:rPr>
                <w:rFonts w:ascii="Calibri" w:hAnsi="Calibri" w:cs="Arial"/>
                <w:b/>
                <w:sz w:val="20"/>
                <w:szCs w:val="20"/>
                <w:lang w:val="es-MX" w:eastAsia="es-MX"/>
              </w:rPr>
            </w:pPr>
            <w:r>
              <w:rPr>
                <w:rFonts w:ascii="Calibri" w:hAnsi="Calibri" w:cs="Arial"/>
                <w:b/>
                <w:sz w:val="20"/>
                <w:szCs w:val="20"/>
                <w:lang w:val="es-MX" w:eastAsia="es-MX"/>
              </w:rPr>
              <w:t>ESTADO</w:t>
            </w:r>
          </w:p>
        </w:tc>
        <w:tc>
          <w:tcPr>
            <w:tcW w:w="2620" w:type="dxa"/>
            <w:tcBorders>
              <w:top w:val="single" w:sz="12" w:space="0" w:color="CCCCCC"/>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5856E3" w:rsidRPr="00511A7E" w:rsidRDefault="005856E3" w:rsidP="0084382B">
            <w:pPr>
              <w:jc w:val="center"/>
              <w:rPr>
                <w:rFonts w:ascii="Calibri" w:hAnsi="Calibri" w:cs="Arial"/>
                <w:b/>
                <w:sz w:val="20"/>
                <w:szCs w:val="20"/>
                <w:lang w:val="es-MX" w:eastAsia="es-MX"/>
              </w:rPr>
            </w:pPr>
            <w:r>
              <w:rPr>
                <w:rFonts w:ascii="Calibri" w:hAnsi="Calibri" w:cs="Arial"/>
                <w:b/>
                <w:sz w:val="20"/>
                <w:szCs w:val="20"/>
                <w:lang w:val="es-MX" w:eastAsia="es-MX"/>
              </w:rPr>
              <w:t>MEDIOS DE VERIFICACIÓN</w:t>
            </w:r>
          </w:p>
        </w:tc>
        <w:tc>
          <w:tcPr>
            <w:tcW w:w="1588" w:type="dxa"/>
            <w:tcBorders>
              <w:top w:val="single" w:sz="12" w:space="0" w:color="CCCCCC"/>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5856E3" w:rsidRPr="00511A7E" w:rsidRDefault="005856E3" w:rsidP="0084382B">
            <w:pPr>
              <w:jc w:val="center"/>
              <w:rPr>
                <w:rFonts w:ascii="Calibri" w:hAnsi="Calibri" w:cs="Arial"/>
                <w:b/>
                <w:sz w:val="20"/>
                <w:szCs w:val="20"/>
                <w:lang w:val="es-MX" w:eastAsia="es-MX"/>
              </w:rPr>
            </w:pPr>
            <w:r>
              <w:rPr>
                <w:rFonts w:ascii="Calibri" w:hAnsi="Calibri" w:cs="Arial"/>
                <w:b/>
                <w:sz w:val="20"/>
                <w:szCs w:val="20"/>
                <w:lang w:val="es-MX" w:eastAsia="es-MX"/>
              </w:rPr>
              <w:t>GRADO DE CUMPLIMIENTO</w:t>
            </w:r>
          </w:p>
        </w:tc>
        <w:tc>
          <w:tcPr>
            <w:tcW w:w="6100" w:type="dxa"/>
            <w:gridSpan w:val="2"/>
            <w:tcBorders>
              <w:top w:val="single" w:sz="12" w:space="0" w:color="CCCCCC"/>
              <w:left w:val="single" w:sz="6" w:space="0" w:color="CCCCCC"/>
              <w:bottom w:val="single" w:sz="6" w:space="0" w:color="284E3F"/>
              <w:right w:val="single" w:sz="12" w:space="0" w:color="CCCCCC"/>
            </w:tcBorders>
            <w:shd w:val="clear" w:color="auto" w:fill="BFBFBF"/>
            <w:tcMar>
              <w:top w:w="30" w:type="dxa"/>
              <w:left w:w="120" w:type="dxa"/>
              <w:bottom w:w="30" w:type="dxa"/>
              <w:right w:w="120" w:type="dxa"/>
            </w:tcMar>
            <w:vAlign w:val="center"/>
          </w:tcPr>
          <w:p w:rsidR="005856E3" w:rsidRPr="00511A7E" w:rsidRDefault="005856E3" w:rsidP="0084382B">
            <w:pPr>
              <w:jc w:val="center"/>
              <w:rPr>
                <w:rFonts w:ascii="Calibri" w:hAnsi="Calibri" w:cs="Arial"/>
                <w:b/>
                <w:sz w:val="20"/>
                <w:szCs w:val="20"/>
                <w:lang w:val="es-MX" w:eastAsia="es-MX"/>
              </w:rPr>
            </w:pPr>
            <w:r>
              <w:rPr>
                <w:rFonts w:ascii="Calibri" w:hAnsi="Calibri" w:cs="Arial"/>
                <w:b/>
                <w:sz w:val="20"/>
                <w:szCs w:val="20"/>
                <w:lang w:val="es-MX" w:eastAsia="es-MX"/>
              </w:rPr>
              <w:t>OBSERVACIONES</w:t>
            </w:r>
          </w:p>
        </w:tc>
      </w:tr>
      <w:tr w:rsidR="005A0ECC" w:rsidRPr="00E91F42" w:rsidTr="005A0ECC">
        <w:trPr>
          <w:trHeight w:val="652"/>
          <w:jc w:val="center"/>
        </w:trPr>
        <w:tc>
          <w:tcPr>
            <w:tcW w:w="3633" w:type="dxa"/>
            <w:vMerge w:val="restart"/>
            <w:tcBorders>
              <w:top w:val="single" w:sz="6" w:space="0" w:color="CCCCCC"/>
              <w:left w:val="single" w:sz="12" w:space="0" w:color="CCCCCC"/>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 xml:space="preserve">Sensibilizar y capacitar a los funcionarios sobre el Código de Ética y de Buen </w:t>
            </w:r>
            <w:r w:rsidRPr="00F71A94">
              <w:rPr>
                <w:rFonts w:ascii="Calibri" w:hAnsi="Calibri" w:cs="Arial"/>
                <w:sz w:val="20"/>
                <w:szCs w:val="20"/>
                <w:lang w:val="es-MX" w:eastAsia="es-MX"/>
              </w:rPr>
              <w:lastRenderedPageBreak/>
              <w:t>Gobierno de la EMG y las leyes de ética pública.</w:t>
            </w:r>
          </w:p>
        </w:tc>
        <w:tc>
          <w:tcPr>
            <w:tcW w:w="1830" w:type="dxa"/>
            <w:vMerge w:val="restart"/>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lastRenderedPageBreak/>
              <w:t xml:space="preserve">Número de capacitaciones </w:t>
            </w:r>
            <w:r w:rsidRPr="00F71A94">
              <w:rPr>
                <w:rFonts w:ascii="Calibri" w:hAnsi="Calibri" w:cs="Arial"/>
                <w:sz w:val="20"/>
                <w:szCs w:val="20"/>
                <w:lang w:val="es-MX" w:eastAsia="es-MX"/>
              </w:rPr>
              <w:lastRenderedPageBreak/>
              <w:t>realizadas y participantes.</w:t>
            </w:r>
          </w:p>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Encuestas de percepción sobre conocimiento del Código de Ética.</w:t>
            </w:r>
          </w:p>
        </w:tc>
        <w:tc>
          <w:tcPr>
            <w:tcW w:w="1110" w:type="dxa"/>
            <w:vMerge w:val="restart"/>
            <w:tcBorders>
              <w:top w:val="single" w:sz="6" w:space="0" w:color="CCCCCC"/>
              <w:left w:val="single" w:sz="6" w:space="0" w:color="CCCCCC"/>
              <w:right w:val="single" w:sz="6" w:space="0" w:color="CCCCCC"/>
            </w:tcBorders>
            <w:shd w:val="clear" w:color="auto" w:fill="00B050"/>
            <w:vAlign w:val="center"/>
          </w:tcPr>
          <w:p w:rsidR="00DF6A81" w:rsidRPr="00511A7E" w:rsidRDefault="00DF6A81" w:rsidP="00DF6A81">
            <w:pPr>
              <w:rPr>
                <w:rFonts w:ascii="Calibri" w:hAnsi="Calibri" w:cs="Arial"/>
                <w:sz w:val="20"/>
                <w:szCs w:val="20"/>
                <w:lang w:val="es-MX" w:eastAsia="es-MX"/>
              </w:rPr>
            </w:pPr>
          </w:p>
        </w:tc>
        <w:tc>
          <w:tcPr>
            <w:tcW w:w="2620" w:type="dxa"/>
            <w:vMerge w:val="restart"/>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 xml:space="preserve">Materiales de capacitación, listas de asistencia, informes </w:t>
            </w:r>
            <w:r w:rsidRPr="00F71A94">
              <w:rPr>
                <w:rFonts w:ascii="Calibri" w:hAnsi="Calibri" w:cs="Arial"/>
                <w:sz w:val="20"/>
                <w:szCs w:val="20"/>
                <w:lang w:val="es-MX" w:eastAsia="es-MX"/>
              </w:rPr>
              <w:lastRenderedPageBreak/>
              <w:t>de encuestas.</w:t>
            </w:r>
          </w:p>
        </w:tc>
        <w:tc>
          <w:tcPr>
            <w:tcW w:w="1588" w:type="dxa"/>
            <w:vMerge w:val="restart"/>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tcPr>
          <w:p w:rsidR="00DF6A81" w:rsidRPr="00511A7E" w:rsidRDefault="00DF6A81" w:rsidP="00DF6A81">
            <w:pPr>
              <w:jc w:val="center"/>
              <w:rPr>
                <w:rFonts w:ascii="Calibri" w:hAnsi="Calibri" w:cs="Arial"/>
                <w:b/>
                <w:sz w:val="20"/>
                <w:szCs w:val="20"/>
                <w:lang w:val="es-MX" w:eastAsia="es-MX"/>
              </w:rPr>
            </w:pPr>
            <w:r>
              <w:rPr>
                <w:rFonts w:ascii="Calibri" w:hAnsi="Calibri" w:cs="Arial"/>
                <w:b/>
                <w:sz w:val="20"/>
                <w:szCs w:val="20"/>
                <w:lang w:val="es-MX" w:eastAsia="es-MX"/>
              </w:rPr>
              <w:lastRenderedPageBreak/>
              <w:t>100%</w:t>
            </w:r>
          </w:p>
        </w:tc>
        <w:tc>
          <w:tcPr>
            <w:tcW w:w="6100" w:type="dxa"/>
            <w:gridSpan w:val="2"/>
            <w:tcBorders>
              <w:top w:val="single" w:sz="6" w:space="0" w:color="CCCCCC"/>
              <w:left w:val="single" w:sz="6" w:space="0" w:color="CCCCCC"/>
              <w:bottom w:val="single" w:sz="6" w:space="0" w:color="CCCCCC"/>
              <w:right w:val="single" w:sz="12" w:space="0" w:color="CCCCCC"/>
            </w:tcBorders>
            <w:shd w:val="clear" w:color="auto" w:fill="FFFFFF"/>
            <w:tcMar>
              <w:top w:w="30" w:type="dxa"/>
              <w:left w:w="120" w:type="dxa"/>
              <w:bottom w:w="30" w:type="dxa"/>
              <w:right w:w="120" w:type="dxa"/>
            </w:tcMar>
            <w:vAlign w:val="center"/>
          </w:tcPr>
          <w:p w:rsidR="00DF6A81" w:rsidRPr="00DF6A81" w:rsidRDefault="00DF6A81" w:rsidP="00DF6A81">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Fueron socializados el Código de Ética y el de Buen Gobierno</w:t>
            </w:r>
            <w:r w:rsidRPr="005A309E">
              <w:rPr>
                <w:rFonts w:ascii="Calibri" w:hAnsi="Calibri" w:cs="Arial"/>
                <w:sz w:val="20"/>
                <w:szCs w:val="20"/>
                <w:lang w:val="es-MX" w:eastAsia="es-MX"/>
              </w:rPr>
              <w:t>.</w:t>
            </w:r>
          </w:p>
        </w:tc>
      </w:tr>
      <w:tr w:rsidR="005A0ECC" w:rsidRPr="00E91F42" w:rsidTr="005A0ECC">
        <w:trPr>
          <w:trHeight w:val="652"/>
          <w:jc w:val="center"/>
        </w:trPr>
        <w:tc>
          <w:tcPr>
            <w:tcW w:w="3633" w:type="dxa"/>
            <w:vMerge/>
            <w:tcBorders>
              <w:left w:val="single" w:sz="12" w:space="0" w:color="CCCCCC"/>
              <w:right w:val="single" w:sz="6" w:space="0" w:color="FFFFFF"/>
            </w:tcBorders>
            <w:shd w:val="clear" w:color="auto" w:fill="FFFFFF"/>
            <w:tcMar>
              <w:top w:w="30" w:type="dxa"/>
              <w:left w:w="120" w:type="dxa"/>
              <w:bottom w:w="30" w:type="dxa"/>
              <w:right w:w="120" w:type="dxa"/>
            </w:tcMar>
            <w:vAlign w:val="center"/>
          </w:tcPr>
          <w:p w:rsidR="00DF6A81" w:rsidRPr="00F71A94" w:rsidRDefault="00DF6A81" w:rsidP="00DF6A81">
            <w:pPr>
              <w:rPr>
                <w:rFonts w:ascii="Calibri" w:hAnsi="Calibri" w:cs="Arial"/>
                <w:sz w:val="20"/>
                <w:szCs w:val="20"/>
                <w:lang w:val="es-MX" w:eastAsia="es-MX"/>
              </w:rPr>
            </w:pPr>
          </w:p>
        </w:tc>
        <w:tc>
          <w:tcPr>
            <w:tcW w:w="1830" w:type="dxa"/>
            <w:vMerge/>
            <w:tcBorders>
              <w:left w:val="single" w:sz="6" w:space="0" w:color="CCCCCC"/>
              <w:right w:val="single" w:sz="6" w:space="0" w:color="FFFFFF"/>
            </w:tcBorders>
            <w:shd w:val="clear" w:color="auto" w:fill="FFFFFF"/>
            <w:tcMar>
              <w:top w:w="30" w:type="dxa"/>
              <w:left w:w="120" w:type="dxa"/>
              <w:bottom w:w="30" w:type="dxa"/>
              <w:right w:w="120" w:type="dxa"/>
            </w:tcMar>
            <w:vAlign w:val="center"/>
          </w:tcPr>
          <w:p w:rsidR="00DF6A81" w:rsidRPr="00F71A94" w:rsidRDefault="00DF6A81" w:rsidP="00DF6A81">
            <w:pPr>
              <w:rPr>
                <w:rFonts w:ascii="Calibri" w:hAnsi="Calibri" w:cs="Arial"/>
                <w:sz w:val="20"/>
                <w:szCs w:val="20"/>
                <w:lang w:val="es-MX" w:eastAsia="es-MX"/>
              </w:rPr>
            </w:pPr>
          </w:p>
        </w:tc>
        <w:tc>
          <w:tcPr>
            <w:tcW w:w="1110" w:type="dxa"/>
            <w:vMerge/>
            <w:tcBorders>
              <w:left w:val="single" w:sz="6" w:space="0" w:color="CCCCCC"/>
              <w:right w:val="single" w:sz="6" w:space="0" w:color="CCCCCC"/>
            </w:tcBorders>
            <w:shd w:val="clear" w:color="auto" w:fill="00B050"/>
            <w:vAlign w:val="center"/>
          </w:tcPr>
          <w:p w:rsidR="00DF6A81" w:rsidRPr="00511A7E" w:rsidRDefault="00DF6A81" w:rsidP="00DF6A81">
            <w:pPr>
              <w:rPr>
                <w:rFonts w:ascii="Calibri" w:hAnsi="Calibri" w:cs="Arial"/>
                <w:sz w:val="20"/>
                <w:szCs w:val="20"/>
                <w:lang w:val="es-MX" w:eastAsia="es-MX"/>
              </w:rPr>
            </w:pPr>
          </w:p>
        </w:tc>
        <w:tc>
          <w:tcPr>
            <w:tcW w:w="2620" w:type="dxa"/>
            <w:vMerge/>
            <w:tcBorders>
              <w:left w:val="single" w:sz="6" w:space="0" w:color="CCCCCC"/>
              <w:right w:val="single" w:sz="6" w:space="0" w:color="FFFFFF"/>
            </w:tcBorders>
            <w:shd w:val="clear" w:color="auto" w:fill="FFFFFF"/>
            <w:tcMar>
              <w:top w:w="30" w:type="dxa"/>
              <w:left w:w="120" w:type="dxa"/>
              <w:bottom w:w="30" w:type="dxa"/>
              <w:right w:w="120" w:type="dxa"/>
            </w:tcMar>
            <w:vAlign w:val="center"/>
          </w:tcPr>
          <w:p w:rsidR="00DF6A81" w:rsidRPr="00F71A94" w:rsidRDefault="00DF6A81" w:rsidP="00DF6A81">
            <w:pPr>
              <w:rPr>
                <w:rFonts w:ascii="Calibri" w:hAnsi="Calibri" w:cs="Arial"/>
                <w:sz w:val="20"/>
                <w:szCs w:val="20"/>
                <w:lang w:val="es-MX" w:eastAsia="es-MX"/>
              </w:rPr>
            </w:pPr>
          </w:p>
        </w:tc>
        <w:tc>
          <w:tcPr>
            <w:tcW w:w="1588" w:type="dxa"/>
            <w:vMerge/>
            <w:tcBorders>
              <w:left w:val="single" w:sz="6" w:space="0" w:color="CCCCCC"/>
              <w:right w:val="single" w:sz="6" w:space="0" w:color="FFFFFF"/>
            </w:tcBorders>
            <w:shd w:val="clear" w:color="auto" w:fill="FFFFFF"/>
            <w:tcMar>
              <w:top w:w="30" w:type="dxa"/>
              <w:left w:w="120" w:type="dxa"/>
              <w:bottom w:w="30" w:type="dxa"/>
              <w:right w:w="120" w:type="dxa"/>
            </w:tcMar>
            <w:vAlign w:val="center"/>
          </w:tcPr>
          <w:p w:rsidR="00DF6A81" w:rsidRDefault="00DF6A81" w:rsidP="00DF6A81">
            <w:pPr>
              <w:jc w:val="center"/>
              <w:rPr>
                <w:rFonts w:ascii="Calibri" w:hAnsi="Calibri" w:cs="Arial"/>
                <w:b/>
                <w:sz w:val="20"/>
                <w:szCs w:val="20"/>
                <w:lang w:val="es-MX" w:eastAsia="es-MX"/>
              </w:rPr>
            </w:pPr>
          </w:p>
        </w:tc>
        <w:tc>
          <w:tcPr>
            <w:tcW w:w="6100" w:type="dxa"/>
            <w:gridSpan w:val="2"/>
            <w:tcBorders>
              <w:top w:val="single" w:sz="6" w:space="0" w:color="CCCCCC"/>
              <w:left w:val="single" w:sz="6" w:space="0" w:color="CCCCCC"/>
              <w:right w:val="single" w:sz="12" w:space="0" w:color="CCCCCC"/>
            </w:tcBorders>
            <w:shd w:val="clear" w:color="auto" w:fill="FFFFFF"/>
            <w:tcMar>
              <w:top w:w="30" w:type="dxa"/>
              <w:left w:w="120" w:type="dxa"/>
              <w:bottom w:w="30" w:type="dxa"/>
              <w:right w:w="120" w:type="dxa"/>
            </w:tcMar>
            <w:vAlign w:val="center"/>
          </w:tcPr>
          <w:p w:rsidR="00DF6A81" w:rsidRPr="00DF6A81" w:rsidRDefault="00B354D5" w:rsidP="00DF6A81">
            <w:pPr>
              <w:jc w:val="both"/>
              <w:rPr>
                <w:rFonts w:ascii="Calibri" w:hAnsi="Calibri" w:cs="Arial"/>
                <w:sz w:val="6"/>
                <w:szCs w:val="6"/>
                <w:lang w:val="es-MX" w:eastAsia="es-MX"/>
              </w:rPr>
            </w:pPr>
            <w:r>
              <w:rPr>
                <w:rFonts w:ascii="Calibri" w:hAnsi="Calibri" w:cs="Arial"/>
                <w:noProof/>
                <w:sz w:val="6"/>
                <w:szCs w:val="6"/>
                <w:lang w:val="es-MX" w:eastAsia="es-MX"/>
              </w:rPr>
              <w:pict w14:anchorId="3C54D8F3">
                <v:shape id="_x0000_s1126" type="#_x0000_t75" style="position:absolute;left:0;text-align:left;margin-left:0;margin-top:3.8pt;width:242.7pt;height:130.25pt;z-index:13;mso-position-horizontal:center;mso-position-horizontal-relative:margin;mso-position-vertical-relative:margin;mso-width-relative:page;mso-height-relative:page">
                  <v:imagedata r:id="rId35" o:title="1001831929"/>
                  <w10:wrap type="topAndBottom" anchorx="margin" anchory="margin"/>
                </v:shape>
              </w:pict>
            </w:r>
          </w:p>
        </w:tc>
      </w:tr>
      <w:tr w:rsidR="009B4992" w:rsidRPr="00E91F42" w:rsidTr="005A0ECC">
        <w:trPr>
          <w:trHeight w:val="2767"/>
          <w:jc w:val="center"/>
        </w:trPr>
        <w:tc>
          <w:tcPr>
            <w:tcW w:w="3633" w:type="dxa"/>
            <w:vMerge/>
            <w:tcBorders>
              <w:left w:val="single" w:sz="12"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DF6A81" w:rsidRPr="00F71A94" w:rsidRDefault="00DF6A81" w:rsidP="00DF6A81">
            <w:pPr>
              <w:rPr>
                <w:rFonts w:ascii="Calibri" w:hAnsi="Calibri" w:cs="Arial"/>
                <w:sz w:val="20"/>
                <w:szCs w:val="20"/>
                <w:lang w:val="es-MX" w:eastAsia="es-MX"/>
              </w:rPr>
            </w:pPr>
          </w:p>
        </w:tc>
        <w:tc>
          <w:tcPr>
            <w:tcW w:w="1830" w:type="dxa"/>
            <w:vMerge/>
            <w:tcBorders>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DF6A81" w:rsidRPr="00F71A94" w:rsidRDefault="00DF6A81" w:rsidP="00DF6A81">
            <w:pPr>
              <w:rPr>
                <w:rFonts w:ascii="Calibri" w:hAnsi="Calibri" w:cs="Arial"/>
                <w:sz w:val="20"/>
                <w:szCs w:val="20"/>
                <w:lang w:val="es-MX" w:eastAsia="es-MX"/>
              </w:rPr>
            </w:pPr>
          </w:p>
        </w:tc>
        <w:tc>
          <w:tcPr>
            <w:tcW w:w="1110" w:type="dxa"/>
            <w:vMerge/>
            <w:tcBorders>
              <w:left w:val="single" w:sz="6" w:space="0" w:color="CCCCCC"/>
              <w:bottom w:val="single" w:sz="6" w:space="0" w:color="F6F8F9"/>
              <w:right w:val="single" w:sz="6" w:space="0" w:color="CCCCCC"/>
            </w:tcBorders>
            <w:shd w:val="clear" w:color="auto" w:fill="00B050"/>
            <w:vAlign w:val="center"/>
          </w:tcPr>
          <w:p w:rsidR="00DF6A81" w:rsidRPr="00511A7E" w:rsidRDefault="00DF6A81" w:rsidP="00DF6A81">
            <w:pPr>
              <w:rPr>
                <w:rFonts w:ascii="Calibri" w:hAnsi="Calibri" w:cs="Arial"/>
                <w:sz w:val="20"/>
                <w:szCs w:val="20"/>
                <w:lang w:val="es-MX" w:eastAsia="es-MX"/>
              </w:rPr>
            </w:pPr>
          </w:p>
        </w:tc>
        <w:tc>
          <w:tcPr>
            <w:tcW w:w="2620" w:type="dxa"/>
            <w:vMerge/>
            <w:tcBorders>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DF6A81" w:rsidRPr="00F71A94" w:rsidRDefault="00DF6A81" w:rsidP="00DF6A81">
            <w:pPr>
              <w:rPr>
                <w:rFonts w:ascii="Calibri" w:hAnsi="Calibri" w:cs="Arial"/>
                <w:sz w:val="20"/>
                <w:szCs w:val="20"/>
                <w:lang w:val="es-MX" w:eastAsia="es-MX"/>
              </w:rPr>
            </w:pPr>
          </w:p>
        </w:tc>
        <w:tc>
          <w:tcPr>
            <w:tcW w:w="1588" w:type="dxa"/>
            <w:vMerge/>
            <w:tcBorders>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DF6A81" w:rsidRDefault="00DF6A81" w:rsidP="00DF6A81">
            <w:pPr>
              <w:jc w:val="center"/>
              <w:rPr>
                <w:rFonts w:ascii="Calibri" w:hAnsi="Calibri" w:cs="Arial"/>
                <w:b/>
                <w:sz w:val="20"/>
                <w:szCs w:val="20"/>
                <w:lang w:val="es-MX" w:eastAsia="es-MX"/>
              </w:rPr>
            </w:pPr>
          </w:p>
        </w:tc>
        <w:tc>
          <w:tcPr>
            <w:tcW w:w="6100" w:type="dxa"/>
            <w:gridSpan w:val="2"/>
            <w:tcBorders>
              <w:left w:val="single" w:sz="6" w:space="0" w:color="CCCCCC"/>
              <w:bottom w:val="single" w:sz="6" w:space="0" w:color="CCCCCC"/>
              <w:right w:val="single" w:sz="12" w:space="0" w:color="CCCCCC"/>
            </w:tcBorders>
            <w:shd w:val="clear" w:color="auto" w:fill="FFFFFF"/>
            <w:tcMar>
              <w:top w:w="30" w:type="dxa"/>
              <w:left w:w="120" w:type="dxa"/>
              <w:bottom w:w="30" w:type="dxa"/>
              <w:right w:w="120" w:type="dxa"/>
            </w:tcMar>
            <w:vAlign w:val="center"/>
          </w:tcPr>
          <w:p w:rsidR="00DF6A81" w:rsidRPr="00DF6A81" w:rsidRDefault="00B354D5" w:rsidP="00DF6A81">
            <w:pPr>
              <w:jc w:val="both"/>
              <w:rPr>
                <w:rFonts w:ascii="Calibri" w:hAnsi="Calibri" w:cs="Arial"/>
                <w:sz w:val="6"/>
                <w:szCs w:val="6"/>
                <w:lang w:val="es-MX" w:eastAsia="es-MX"/>
              </w:rPr>
            </w:pPr>
            <w:r>
              <w:rPr>
                <w:rFonts w:ascii="Calibri" w:hAnsi="Calibri" w:cs="Arial"/>
                <w:noProof/>
                <w:sz w:val="6"/>
                <w:szCs w:val="6"/>
                <w:lang w:val="es-MX" w:eastAsia="es-MX"/>
              </w:rPr>
              <w:pict w14:anchorId="7660F9DA">
                <v:shape id="_x0000_s1127" type="#_x0000_t75" style="position:absolute;left:0;text-align:left;margin-left:0;margin-top:-.1pt;width:242pt;height:155.75pt;z-index:14;mso-position-horizontal:center;mso-position-horizontal-relative:margin;mso-position-vertical-relative:text;mso-width-relative:page;mso-height-relative:page">
                  <v:imagedata r:id="rId36" o:title="1001831971"/>
                  <w10:wrap type="topAndBottom" anchorx="margin"/>
                </v:shape>
              </w:pict>
            </w:r>
          </w:p>
        </w:tc>
      </w:tr>
      <w:tr w:rsidR="009B4992" w:rsidRPr="00511A7E" w:rsidTr="005A0ECC">
        <w:trPr>
          <w:trHeight w:val="315"/>
          <w:jc w:val="center"/>
        </w:trPr>
        <w:tc>
          <w:tcPr>
            <w:tcW w:w="3633" w:type="dxa"/>
            <w:tcBorders>
              <w:top w:val="single" w:sz="6" w:space="0" w:color="CCCCCC"/>
              <w:left w:val="single" w:sz="12"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Fomentar la adopción de buenas prácticas de integridad en la gestión de documentos y procesos notariales.</w:t>
            </w:r>
          </w:p>
        </w:tc>
        <w:tc>
          <w:tcPr>
            <w:tcW w:w="1830"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Número de buenas prácticas implementadas.</w:t>
            </w:r>
          </w:p>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Informes de la Auditoría Interna.</w:t>
            </w:r>
          </w:p>
        </w:tc>
        <w:tc>
          <w:tcPr>
            <w:tcW w:w="1110"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DF6A81" w:rsidRPr="00511A7E" w:rsidRDefault="00DF6A81" w:rsidP="00DF6A81">
            <w:pPr>
              <w:rPr>
                <w:rFonts w:ascii="Calibri" w:hAnsi="Calibri" w:cs="Arial"/>
                <w:sz w:val="20"/>
                <w:szCs w:val="20"/>
                <w:lang w:val="es-MX" w:eastAsia="es-MX"/>
              </w:rPr>
            </w:pPr>
          </w:p>
        </w:tc>
        <w:tc>
          <w:tcPr>
            <w:tcW w:w="2620"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Informes de auditorías, manuales de procedimientos actualizados, registros de capacitaciones.</w:t>
            </w:r>
          </w:p>
        </w:tc>
        <w:tc>
          <w:tcPr>
            <w:tcW w:w="1588"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DF6A81" w:rsidRPr="00511A7E" w:rsidRDefault="00DF6A81" w:rsidP="00DF6A81">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6100" w:type="dxa"/>
            <w:gridSpan w:val="2"/>
            <w:tcBorders>
              <w:top w:val="single" w:sz="6" w:space="0" w:color="CCCCCC"/>
              <w:left w:val="single" w:sz="6" w:space="0" w:color="CCCCCC"/>
              <w:bottom w:val="single" w:sz="6" w:space="0" w:color="F6F8F9"/>
              <w:right w:val="single" w:sz="12" w:space="0" w:color="CCCCCC"/>
            </w:tcBorders>
            <w:shd w:val="clear" w:color="auto" w:fill="F2F2F2"/>
            <w:tcMar>
              <w:top w:w="30" w:type="dxa"/>
              <w:left w:w="120" w:type="dxa"/>
              <w:bottom w:w="30" w:type="dxa"/>
              <w:right w:w="120" w:type="dxa"/>
            </w:tcMar>
            <w:vAlign w:val="center"/>
          </w:tcPr>
          <w:p w:rsidR="001F44F3" w:rsidRPr="001F44F3" w:rsidRDefault="001F44F3" w:rsidP="00F35AEE">
            <w:pPr>
              <w:numPr>
                <w:ilvl w:val="0"/>
                <w:numId w:val="24"/>
              </w:numPr>
              <w:ind w:left="291" w:hanging="291"/>
              <w:jc w:val="both"/>
              <w:rPr>
                <w:rFonts w:ascii="Calibri" w:hAnsi="Calibri" w:cs="Arial"/>
                <w:sz w:val="20"/>
                <w:szCs w:val="20"/>
                <w:lang w:val="es-MX" w:eastAsia="es-MX"/>
              </w:rPr>
            </w:pPr>
            <w:r>
              <w:rPr>
                <w:rFonts w:ascii="Calibri" w:hAnsi="Calibri" w:cs="Arial"/>
                <w:sz w:val="20"/>
                <w:szCs w:val="20"/>
                <w:lang w:val="es-MX" w:eastAsia="es-MX"/>
              </w:rPr>
              <w:t>Digitalización de procesos de gestión documental, mediante el uso de planillas digitales en tiempo compartido.</w:t>
            </w:r>
          </w:p>
          <w:p w:rsidR="001F44F3" w:rsidRDefault="00B354D5" w:rsidP="00F35AEE">
            <w:pPr>
              <w:numPr>
                <w:ilvl w:val="0"/>
                <w:numId w:val="24"/>
              </w:numPr>
              <w:ind w:left="291" w:hanging="291"/>
              <w:jc w:val="both"/>
              <w:rPr>
                <w:rFonts w:ascii="Calibri" w:hAnsi="Calibri" w:cs="Arial"/>
                <w:sz w:val="20"/>
                <w:szCs w:val="20"/>
                <w:lang w:val="es-MX" w:eastAsia="es-MX"/>
              </w:rPr>
            </w:pPr>
            <w:hyperlink r:id="rId37" w:history="1">
              <w:r w:rsidR="001F44F3" w:rsidRPr="008465C4">
                <w:rPr>
                  <w:rStyle w:val="Hipervnculo"/>
                  <w:rFonts w:ascii="Calibri" w:hAnsi="Calibri" w:cs="Arial"/>
                  <w:sz w:val="20"/>
                  <w:szCs w:val="20"/>
                  <w:lang w:val="es-MX" w:eastAsia="es-MX"/>
                </w:rPr>
                <w:t>https://emg.gov.py/wp-content/uploads/2025/07/Res.-EMG-058-APROBACION-DEL-PLAN-Y-TABLERO-DE-MEDICION-DE-AVANCES-DEL-PEI-2024.2027.pdf</w:t>
              </w:r>
            </w:hyperlink>
          </w:p>
          <w:p w:rsidR="001F44F3" w:rsidRDefault="00B354D5" w:rsidP="00F35AEE">
            <w:pPr>
              <w:numPr>
                <w:ilvl w:val="0"/>
                <w:numId w:val="24"/>
              </w:numPr>
              <w:ind w:left="291" w:hanging="291"/>
              <w:jc w:val="both"/>
              <w:rPr>
                <w:rFonts w:ascii="Calibri" w:hAnsi="Calibri" w:cs="Arial"/>
                <w:sz w:val="20"/>
                <w:szCs w:val="20"/>
                <w:lang w:val="es-MX" w:eastAsia="es-MX"/>
              </w:rPr>
            </w:pPr>
            <w:hyperlink r:id="rId38" w:history="1">
              <w:r w:rsidR="001F44F3" w:rsidRPr="008465C4">
                <w:rPr>
                  <w:rStyle w:val="Hipervnculo"/>
                  <w:rFonts w:ascii="Calibri" w:hAnsi="Calibri" w:cs="Arial"/>
                  <w:sz w:val="20"/>
                  <w:szCs w:val="20"/>
                  <w:lang w:val="es-MX" w:eastAsia="es-MX"/>
                </w:rPr>
                <w:t>https://emg.gov.py/wp-content/uploads/2025/10/INFORME-CC-04.2025-TABLERO-DE-INDICADORES-AVANCES-PEI.pdf</w:t>
              </w:r>
            </w:hyperlink>
            <w:r w:rsidR="001F44F3">
              <w:rPr>
                <w:rFonts w:ascii="Calibri" w:hAnsi="Calibri" w:cs="Arial"/>
                <w:sz w:val="20"/>
                <w:szCs w:val="20"/>
                <w:lang w:val="es-MX" w:eastAsia="es-MX"/>
              </w:rPr>
              <w:t xml:space="preserve"> </w:t>
            </w:r>
          </w:p>
          <w:p w:rsidR="001F44F3" w:rsidRPr="001F44F3" w:rsidRDefault="001F44F3" w:rsidP="00F35AEE">
            <w:pPr>
              <w:numPr>
                <w:ilvl w:val="0"/>
                <w:numId w:val="25"/>
              </w:numPr>
              <w:ind w:left="574" w:hanging="283"/>
              <w:jc w:val="both"/>
              <w:rPr>
                <w:rFonts w:ascii="Calibri" w:hAnsi="Calibri" w:cs="Arial"/>
                <w:sz w:val="20"/>
                <w:szCs w:val="20"/>
                <w:lang w:val="es-MX" w:eastAsia="es-MX"/>
              </w:rPr>
            </w:pPr>
            <w:r w:rsidRPr="001F44F3">
              <w:rPr>
                <w:rFonts w:ascii="Calibri" w:hAnsi="Calibri" w:cs="Arial"/>
                <w:sz w:val="20"/>
                <w:szCs w:val="20"/>
                <w:lang w:val="es-MX" w:eastAsia="es-MX"/>
              </w:rPr>
              <w:lastRenderedPageBreak/>
              <w:t>Memo CC 16.2025 – Convocatoria a Capacitación sobre Tablero de Avances PEI</w:t>
            </w:r>
          </w:p>
          <w:p w:rsidR="001F44F3" w:rsidRPr="001F44F3" w:rsidRDefault="001F44F3" w:rsidP="00F35AEE">
            <w:pPr>
              <w:numPr>
                <w:ilvl w:val="0"/>
                <w:numId w:val="25"/>
              </w:numPr>
              <w:ind w:left="574" w:hanging="283"/>
              <w:jc w:val="both"/>
              <w:rPr>
                <w:rFonts w:ascii="Calibri" w:hAnsi="Calibri" w:cs="Arial"/>
                <w:sz w:val="20"/>
                <w:szCs w:val="20"/>
                <w:lang w:val="es-MX" w:eastAsia="es-MX"/>
              </w:rPr>
            </w:pPr>
            <w:r w:rsidRPr="001F44F3">
              <w:rPr>
                <w:rFonts w:ascii="Calibri" w:hAnsi="Calibri" w:cs="Arial"/>
                <w:sz w:val="20"/>
                <w:szCs w:val="20"/>
                <w:lang w:val="es-MX" w:eastAsia="es-MX"/>
              </w:rPr>
              <w:t>Asistencia a la Capacitación sobre Tablero de Avances PEI – jun 2025</w:t>
            </w:r>
          </w:p>
          <w:p w:rsidR="001F44F3" w:rsidRPr="001F44F3" w:rsidRDefault="001F44F3" w:rsidP="00F35AEE">
            <w:pPr>
              <w:numPr>
                <w:ilvl w:val="0"/>
                <w:numId w:val="25"/>
              </w:numPr>
              <w:ind w:left="574" w:hanging="283"/>
              <w:jc w:val="both"/>
              <w:rPr>
                <w:rFonts w:ascii="Calibri" w:hAnsi="Calibri" w:cs="Arial"/>
                <w:sz w:val="20"/>
                <w:szCs w:val="20"/>
                <w:lang w:val="es-MX" w:eastAsia="es-MX"/>
              </w:rPr>
            </w:pPr>
            <w:r w:rsidRPr="001F44F3">
              <w:rPr>
                <w:rFonts w:ascii="Calibri" w:hAnsi="Calibri" w:cs="Arial"/>
                <w:sz w:val="20"/>
                <w:szCs w:val="20"/>
                <w:lang w:val="es-MX" w:eastAsia="es-MX"/>
              </w:rPr>
              <w:t>Guía Rápida para Responsables Designados – Tablero de Indicadores de Avances PEI</w:t>
            </w:r>
          </w:p>
          <w:p w:rsidR="001F44F3" w:rsidRDefault="00B354D5" w:rsidP="00F35AEE">
            <w:pPr>
              <w:numPr>
                <w:ilvl w:val="0"/>
                <w:numId w:val="24"/>
              </w:numPr>
              <w:ind w:left="291" w:hanging="284"/>
              <w:jc w:val="both"/>
              <w:rPr>
                <w:rFonts w:ascii="Calibri" w:hAnsi="Calibri" w:cs="Arial"/>
                <w:sz w:val="20"/>
                <w:szCs w:val="20"/>
                <w:lang w:val="es-MX" w:eastAsia="es-MX"/>
              </w:rPr>
            </w:pPr>
            <w:hyperlink r:id="rId39" w:history="1">
              <w:r w:rsidR="001F44F3" w:rsidRPr="008465C4">
                <w:rPr>
                  <w:rStyle w:val="Hipervnculo"/>
                  <w:rFonts w:ascii="Calibri" w:hAnsi="Calibri" w:cs="Arial"/>
                  <w:sz w:val="20"/>
                  <w:szCs w:val="20"/>
                  <w:lang w:val="es-MX" w:eastAsia="es-MX"/>
                </w:rPr>
                <w:t>https://emg.gov.py/wp-content/uploads/2025/07/INFORME-CC-05.2025-MEDICION-SATISFACCION-DE-USUARIOS-FORM.-DIGITAL.pdf</w:t>
              </w:r>
            </w:hyperlink>
            <w:r w:rsidR="001F44F3">
              <w:rPr>
                <w:rFonts w:ascii="Calibri" w:hAnsi="Calibri" w:cs="Arial"/>
                <w:sz w:val="20"/>
                <w:szCs w:val="20"/>
                <w:lang w:val="es-MX" w:eastAsia="es-MX"/>
              </w:rPr>
              <w:t xml:space="preserve">  </w:t>
            </w:r>
          </w:p>
          <w:p w:rsidR="001F44F3" w:rsidRDefault="00B354D5" w:rsidP="00F35AEE">
            <w:pPr>
              <w:numPr>
                <w:ilvl w:val="0"/>
                <w:numId w:val="24"/>
              </w:numPr>
              <w:ind w:left="291" w:hanging="284"/>
              <w:jc w:val="both"/>
              <w:rPr>
                <w:rFonts w:ascii="Calibri" w:hAnsi="Calibri" w:cs="Arial"/>
                <w:sz w:val="20"/>
                <w:szCs w:val="20"/>
                <w:lang w:val="es-MX" w:eastAsia="es-MX"/>
              </w:rPr>
            </w:pPr>
            <w:hyperlink r:id="rId40" w:history="1">
              <w:r w:rsidR="001F44F3" w:rsidRPr="008465C4">
                <w:rPr>
                  <w:rStyle w:val="Hipervnculo"/>
                  <w:rFonts w:ascii="Calibri" w:hAnsi="Calibri" w:cs="Arial"/>
                  <w:sz w:val="20"/>
                  <w:szCs w:val="20"/>
                  <w:lang w:val="es-MX" w:eastAsia="es-MX"/>
                </w:rPr>
                <w:t>https://emg.gov.py/wp-content/uploads/2025/10/INFORME-CC-7.2025-13.06.2025-CREDENCIALES.pdf</w:t>
              </w:r>
            </w:hyperlink>
          </w:p>
          <w:p w:rsidR="001F44F3" w:rsidRDefault="00B354D5" w:rsidP="00F35AEE">
            <w:pPr>
              <w:numPr>
                <w:ilvl w:val="0"/>
                <w:numId w:val="24"/>
              </w:numPr>
              <w:ind w:left="291" w:hanging="284"/>
              <w:jc w:val="both"/>
              <w:rPr>
                <w:rFonts w:ascii="Calibri" w:hAnsi="Calibri" w:cs="Arial"/>
                <w:sz w:val="20"/>
                <w:szCs w:val="20"/>
                <w:lang w:val="es-MX" w:eastAsia="es-MX"/>
              </w:rPr>
            </w:pPr>
            <w:hyperlink r:id="rId41" w:history="1">
              <w:r w:rsidR="001F44F3" w:rsidRPr="008465C4">
                <w:rPr>
                  <w:rStyle w:val="Hipervnculo"/>
                  <w:rFonts w:ascii="Calibri" w:hAnsi="Calibri" w:cs="Arial"/>
                  <w:sz w:val="20"/>
                  <w:szCs w:val="20"/>
                  <w:lang w:val="es-MX" w:eastAsia="es-MX"/>
                </w:rPr>
                <w:t>https://emg.gov.py/wp-content/uploads/2025/12/INFORME-CC-10-Y-12.2025-PLANILLAS-COMPARTIDAS-Y-CALENDARIO-ELECTRONICO.pdf</w:t>
              </w:r>
            </w:hyperlink>
          </w:p>
          <w:p w:rsidR="00F35AEE" w:rsidRPr="00F35AEE" w:rsidRDefault="00B354D5" w:rsidP="00F35AEE">
            <w:pPr>
              <w:numPr>
                <w:ilvl w:val="0"/>
                <w:numId w:val="24"/>
              </w:numPr>
              <w:ind w:left="291" w:hanging="284"/>
              <w:jc w:val="both"/>
              <w:rPr>
                <w:rFonts w:ascii="Calibri" w:hAnsi="Calibri" w:cs="Arial"/>
                <w:sz w:val="20"/>
                <w:szCs w:val="20"/>
                <w:lang w:val="es-MX" w:eastAsia="es-MX"/>
              </w:rPr>
            </w:pPr>
            <w:hyperlink r:id="rId42" w:history="1">
              <w:r w:rsidR="001F44F3" w:rsidRPr="008465C4">
                <w:rPr>
                  <w:rStyle w:val="Hipervnculo"/>
                  <w:rFonts w:ascii="Calibri" w:hAnsi="Calibri" w:cs="Arial"/>
                  <w:sz w:val="20"/>
                  <w:szCs w:val="20"/>
                  <w:lang w:val="es-MX" w:eastAsia="es-MX"/>
                </w:rPr>
                <w:t>https://emg.gov.py/wp-content/uploads/2025/10/38-Res.-EMG-017.2025-AUTORIZA-EVALUACION-DEL-CLIMA-LABORAL-EN-LA-EMG-2025.pdf</w:t>
              </w:r>
            </w:hyperlink>
          </w:p>
          <w:p w:rsidR="001F44F3" w:rsidRPr="00F35AEE" w:rsidRDefault="001F44F3" w:rsidP="00F35AEE">
            <w:pPr>
              <w:numPr>
                <w:ilvl w:val="0"/>
                <w:numId w:val="24"/>
              </w:numPr>
              <w:ind w:left="291" w:hanging="284"/>
              <w:jc w:val="both"/>
              <w:rPr>
                <w:rFonts w:ascii="Calibri" w:hAnsi="Calibri" w:cs="Arial"/>
                <w:sz w:val="20"/>
                <w:szCs w:val="20"/>
                <w:lang w:val="es-MX" w:eastAsia="es-MX"/>
              </w:rPr>
            </w:pPr>
            <w:r>
              <w:rPr>
                <w:rFonts w:ascii="Calibri" w:hAnsi="Calibri" w:cs="Arial"/>
                <w:sz w:val="20"/>
                <w:szCs w:val="20"/>
                <w:lang w:val="es-MX" w:eastAsia="es-MX"/>
              </w:rPr>
              <w:t xml:space="preserve">Sitio web institucional – Sección Transparencia – Apartado </w:t>
            </w:r>
            <w:r w:rsidRPr="001F44F3">
              <w:rPr>
                <w:rFonts w:ascii="Calibri" w:hAnsi="Calibri" w:cs="Arial"/>
                <w:bCs/>
                <w:sz w:val="20"/>
                <w:szCs w:val="20"/>
                <w:lang w:eastAsia="es-MX"/>
              </w:rPr>
              <w:t>h) Informes de Auditoría</w:t>
            </w:r>
            <w:r>
              <w:rPr>
                <w:rFonts w:ascii="Calibri" w:hAnsi="Calibri" w:cs="Arial"/>
                <w:bCs/>
                <w:sz w:val="20"/>
                <w:szCs w:val="20"/>
                <w:lang w:eastAsia="es-MX"/>
              </w:rPr>
              <w:t>.</w:t>
            </w:r>
          </w:p>
        </w:tc>
      </w:tr>
      <w:tr w:rsidR="009B4992" w:rsidRPr="00511A7E" w:rsidTr="005A0ECC">
        <w:trPr>
          <w:trHeight w:val="1507"/>
          <w:jc w:val="center"/>
        </w:trPr>
        <w:tc>
          <w:tcPr>
            <w:tcW w:w="3633" w:type="dxa"/>
            <w:tcBorders>
              <w:top w:val="single" w:sz="6" w:space="0" w:color="CCCCCC"/>
              <w:left w:val="single" w:sz="12"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C85F8B">
              <w:rPr>
                <w:rFonts w:ascii="Calibri" w:hAnsi="Calibri" w:cs="Arial"/>
                <w:sz w:val="20"/>
                <w:szCs w:val="20"/>
                <w:lang w:val="es-MX" w:eastAsia="es-MX"/>
              </w:rPr>
              <w:lastRenderedPageBreak/>
              <w:t>Realizar campañas de sensibilización sobre la Ley N° 7389/24, sus alcances y la importancia de su cumplimiento y difusión de portales.</w:t>
            </w:r>
          </w:p>
        </w:tc>
        <w:tc>
          <w:tcPr>
            <w:tcW w:w="1830"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Cantidad de material de sensibilización.</w:t>
            </w:r>
          </w:p>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Capacitación o difusión.</w:t>
            </w:r>
          </w:p>
        </w:tc>
        <w:tc>
          <w:tcPr>
            <w:tcW w:w="1110"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DF6A81" w:rsidRPr="00511A7E" w:rsidRDefault="00DF6A81" w:rsidP="00DF6A81">
            <w:pPr>
              <w:rPr>
                <w:rFonts w:ascii="Calibri" w:hAnsi="Calibri" w:cs="Arial"/>
                <w:sz w:val="20"/>
                <w:szCs w:val="20"/>
                <w:lang w:val="es-MX" w:eastAsia="es-MX"/>
              </w:rPr>
            </w:pPr>
          </w:p>
        </w:tc>
        <w:tc>
          <w:tcPr>
            <w:tcW w:w="2620"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Material de sensibilización.</w:t>
            </w:r>
          </w:p>
        </w:tc>
        <w:tc>
          <w:tcPr>
            <w:tcW w:w="1588"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rsidR="00DF6A81" w:rsidRPr="00511A7E" w:rsidRDefault="008373A9" w:rsidP="00DF6A81">
            <w:pPr>
              <w:jc w:val="center"/>
              <w:rPr>
                <w:rFonts w:ascii="Calibri" w:hAnsi="Calibri" w:cs="Arial"/>
                <w:b/>
                <w:sz w:val="20"/>
                <w:szCs w:val="20"/>
                <w:lang w:val="es-MX" w:eastAsia="es-MX"/>
              </w:rPr>
            </w:pPr>
            <w:r>
              <w:rPr>
                <w:rFonts w:ascii="Calibri" w:hAnsi="Calibri" w:cs="Arial"/>
                <w:b/>
                <w:sz w:val="20"/>
                <w:szCs w:val="20"/>
                <w:lang w:val="es-MX" w:eastAsia="es-MX"/>
              </w:rPr>
              <w:t>10</w:t>
            </w:r>
            <w:r w:rsidR="00DF6A81">
              <w:rPr>
                <w:rFonts w:ascii="Calibri" w:hAnsi="Calibri" w:cs="Arial"/>
                <w:b/>
                <w:sz w:val="20"/>
                <w:szCs w:val="20"/>
                <w:lang w:val="es-MX" w:eastAsia="es-MX"/>
              </w:rPr>
              <w:t>0%</w:t>
            </w:r>
          </w:p>
        </w:tc>
        <w:tc>
          <w:tcPr>
            <w:tcW w:w="6100" w:type="dxa"/>
            <w:gridSpan w:val="2"/>
            <w:tcBorders>
              <w:top w:val="single" w:sz="6" w:space="0" w:color="CCCCCC"/>
              <w:left w:val="single" w:sz="6" w:space="0" w:color="CCCCCC"/>
              <w:bottom w:val="single" w:sz="6" w:space="0" w:color="CCCCCC"/>
              <w:right w:val="single" w:sz="12" w:space="0" w:color="CCCCCC"/>
            </w:tcBorders>
            <w:shd w:val="clear" w:color="auto" w:fill="FFFFFF"/>
            <w:tcMar>
              <w:top w:w="30" w:type="dxa"/>
              <w:left w:w="120" w:type="dxa"/>
              <w:bottom w:w="30" w:type="dxa"/>
              <w:right w:w="120" w:type="dxa"/>
            </w:tcMar>
            <w:vAlign w:val="center"/>
          </w:tcPr>
          <w:p w:rsidR="008373A9" w:rsidRPr="008373A9" w:rsidRDefault="008373A9" w:rsidP="008373A9">
            <w:pPr>
              <w:numPr>
                <w:ilvl w:val="0"/>
                <w:numId w:val="24"/>
              </w:numPr>
              <w:ind w:left="291" w:hanging="284"/>
              <w:jc w:val="both"/>
              <w:rPr>
                <w:rFonts w:ascii="Calibri" w:hAnsi="Calibri" w:cs="Arial"/>
                <w:sz w:val="20"/>
                <w:szCs w:val="20"/>
                <w:lang w:val="es-MX" w:eastAsia="es-MX"/>
              </w:rPr>
            </w:pPr>
            <w:r>
              <w:rPr>
                <w:rFonts w:ascii="Calibri" w:hAnsi="Calibri" w:cs="Arial"/>
                <w:sz w:val="20"/>
                <w:szCs w:val="20"/>
                <w:lang w:val="es-MX" w:eastAsia="es-MX"/>
              </w:rPr>
              <w:t xml:space="preserve">Presentación a la MAI de la </w:t>
            </w:r>
            <w:r w:rsidRPr="008373A9">
              <w:rPr>
                <w:rFonts w:ascii="Calibri" w:hAnsi="Calibri" w:cs="Arial"/>
                <w:sz w:val="20"/>
                <w:szCs w:val="20"/>
                <w:lang w:eastAsia="es-MX"/>
              </w:rPr>
              <w:t>Ley N° 7389/2024 y su reglamentación aprobada por Resolución CGR N° 1306/2024</w:t>
            </w:r>
            <w:r>
              <w:rPr>
                <w:rFonts w:ascii="Calibri" w:hAnsi="Calibri" w:cs="Arial"/>
                <w:sz w:val="20"/>
                <w:szCs w:val="20"/>
                <w:lang w:eastAsia="es-MX"/>
              </w:rPr>
              <w:t>.</w:t>
            </w:r>
          </w:p>
          <w:p w:rsidR="00DF6A81" w:rsidRDefault="00B354D5" w:rsidP="008373A9">
            <w:pPr>
              <w:numPr>
                <w:ilvl w:val="0"/>
                <w:numId w:val="24"/>
              </w:numPr>
              <w:ind w:left="291" w:hanging="284"/>
              <w:jc w:val="both"/>
              <w:rPr>
                <w:rFonts w:ascii="Calibri" w:hAnsi="Calibri" w:cs="Arial"/>
                <w:sz w:val="20"/>
                <w:szCs w:val="20"/>
                <w:lang w:val="es-MX" w:eastAsia="es-MX"/>
              </w:rPr>
            </w:pPr>
            <w:hyperlink r:id="rId43" w:history="1">
              <w:r w:rsidR="008373A9" w:rsidRPr="008465C4">
                <w:rPr>
                  <w:rStyle w:val="Hipervnculo"/>
                  <w:rFonts w:ascii="Calibri" w:hAnsi="Calibri" w:cs="Arial"/>
                  <w:sz w:val="20"/>
                  <w:szCs w:val="20"/>
                  <w:lang w:val="es-MX" w:eastAsia="es-MX"/>
                </w:rPr>
                <w:t>https://emg.gov.py/wp-content/uploads/2025/03/Res.-EMG-003-ACTUALIZACION-CARGOS-Y-FUNCIONES-UTA-2025.pdf.pdf</w:t>
              </w:r>
            </w:hyperlink>
          </w:p>
          <w:p w:rsidR="008373A9" w:rsidRDefault="00B354D5" w:rsidP="008373A9">
            <w:pPr>
              <w:numPr>
                <w:ilvl w:val="0"/>
                <w:numId w:val="24"/>
              </w:numPr>
              <w:ind w:left="291" w:hanging="284"/>
              <w:jc w:val="both"/>
              <w:rPr>
                <w:rFonts w:ascii="Calibri" w:hAnsi="Calibri" w:cs="Arial"/>
                <w:sz w:val="20"/>
                <w:szCs w:val="20"/>
                <w:lang w:val="es-MX" w:eastAsia="es-MX"/>
              </w:rPr>
            </w:pPr>
            <w:hyperlink r:id="rId44" w:history="1">
              <w:r w:rsidR="008373A9" w:rsidRPr="008465C4">
                <w:rPr>
                  <w:rStyle w:val="Hipervnculo"/>
                  <w:rFonts w:ascii="Calibri" w:hAnsi="Calibri" w:cs="Arial"/>
                  <w:sz w:val="20"/>
                  <w:szCs w:val="20"/>
                  <w:lang w:val="es-MX" w:eastAsia="es-MX"/>
                </w:rPr>
                <w:t>https://emg.gov.py/wp-content/uploads/2025/10/INFORME-CC-8.2025-13.06.2025-ENLACE-WEB-PNDC_CGR.pdf</w:t>
              </w:r>
            </w:hyperlink>
          </w:p>
          <w:p w:rsidR="008373A9" w:rsidRPr="008373A9" w:rsidRDefault="00B354D5" w:rsidP="008373A9">
            <w:pPr>
              <w:ind w:left="7"/>
              <w:jc w:val="both"/>
              <w:rPr>
                <w:rFonts w:ascii="Calibri" w:hAnsi="Calibri" w:cs="Arial"/>
                <w:sz w:val="20"/>
                <w:szCs w:val="20"/>
                <w:lang w:val="es-MX" w:eastAsia="es-MX"/>
              </w:rPr>
            </w:pPr>
            <w:r>
              <w:rPr>
                <w:noProof/>
              </w:rPr>
              <w:lastRenderedPageBreak/>
              <w:pict>
                <v:shape id="_x0000_s1128" type="#_x0000_t75" style="position:absolute;left:0;text-align:left;margin-left:44.5pt;margin-top:0;width:292.8pt;height:112.55pt;z-index:15;visibility:visible;mso-wrap-style:square;mso-position-horizontal:absolute;mso-position-horizontal-relative:text;mso-position-vertical:bottom;mso-position-vertical-relative:text;mso-width-relative:page;mso-height-relative:page">
                  <v:imagedata r:id="rId45" o:title=""/>
                  <w10:wrap type="topAndBottom"/>
                </v:shape>
              </w:pict>
            </w:r>
          </w:p>
        </w:tc>
      </w:tr>
      <w:tr w:rsidR="009B4992" w:rsidRPr="00511A7E" w:rsidTr="005A0ECC">
        <w:trPr>
          <w:trHeight w:val="396"/>
          <w:jc w:val="center"/>
        </w:trPr>
        <w:tc>
          <w:tcPr>
            <w:tcW w:w="3633" w:type="dxa"/>
            <w:vMerge w:val="restart"/>
            <w:tcBorders>
              <w:top w:val="single" w:sz="6" w:space="0" w:color="CCCCCC"/>
              <w:left w:val="single" w:sz="12" w:space="0" w:color="CCCCCC"/>
              <w:right w:val="single" w:sz="6" w:space="0" w:color="F6F8F9"/>
            </w:tcBorders>
            <w:shd w:val="clear" w:color="auto" w:fill="F2F2F2"/>
            <w:tcMar>
              <w:top w:w="30" w:type="dxa"/>
              <w:left w:w="120" w:type="dxa"/>
              <w:bottom w:w="30" w:type="dxa"/>
              <w:right w:w="120" w:type="dxa"/>
            </w:tcMar>
            <w:vAlign w:val="center"/>
            <w:hideMark/>
          </w:tcPr>
          <w:p w:rsidR="009B4992" w:rsidRPr="00C31069" w:rsidRDefault="009B4992" w:rsidP="00DF6A81">
            <w:pPr>
              <w:jc w:val="both"/>
              <w:rPr>
                <w:rFonts w:ascii="Calibri" w:hAnsi="Calibri"/>
                <w:color w:val="000000"/>
                <w:sz w:val="20"/>
                <w:szCs w:val="20"/>
              </w:rPr>
            </w:pPr>
            <w:r w:rsidRPr="00C31069">
              <w:rPr>
                <w:rFonts w:ascii="Calibri" w:hAnsi="Calibri"/>
                <w:color w:val="000000"/>
                <w:sz w:val="20"/>
                <w:szCs w:val="20"/>
              </w:rPr>
              <w:lastRenderedPageBreak/>
              <w:t>Colocar afiches inst</w:t>
            </w:r>
            <w:r>
              <w:rPr>
                <w:rFonts w:ascii="Calibri" w:hAnsi="Calibri"/>
                <w:color w:val="000000"/>
                <w:sz w:val="20"/>
                <w:szCs w:val="20"/>
              </w:rPr>
              <w:t xml:space="preserve">itucionales </w:t>
            </w:r>
            <w:r w:rsidRPr="00C31069">
              <w:rPr>
                <w:rFonts w:ascii="Calibri" w:hAnsi="Calibri"/>
                <w:color w:val="000000"/>
                <w:sz w:val="20"/>
                <w:szCs w:val="20"/>
              </w:rPr>
              <w:t>en oficinas</w:t>
            </w:r>
            <w:r>
              <w:rPr>
                <w:rFonts w:ascii="Calibri" w:hAnsi="Calibri"/>
                <w:color w:val="000000"/>
                <w:sz w:val="20"/>
                <w:szCs w:val="20"/>
              </w:rPr>
              <w:t xml:space="preserve"> con mensajes éticos, inspirados en la </w:t>
            </w:r>
            <w:r w:rsidRPr="00C85F8B">
              <w:rPr>
                <w:rFonts w:ascii="Calibri" w:hAnsi="Calibri" w:cs="Arial"/>
                <w:sz w:val="20"/>
                <w:szCs w:val="20"/>
                <w:lang w:val="es-MX" w:eastAsia="es-MX"/>
              </w:rPr>
              <w:t>Ley N° 7389/24</w:t>
            </w:r>
            <w:r>
              <w:rPr>
                <w:rFonts w:ascii="Calibri" w:hAnsi="Calibri" w:cs="Arial"/>
                <w:sz w:val="20"/>
                <w:szCs w:val="20"/>
                <w:lang w:val="es-MX" w:eastAsia="es-MX"/>
              </w:rPr>
              <w:t>.</w:t>
            </w:r>
          </w:p>
        </w:tc>
        <w:tc>
          <w:tcPr>
            <w:tcW w:w="1830"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hideMark/>
          </w:tcPr>
          <w:p w:rsidR="009B4992" w:rsidRPr="00C31069" w:rsidRDefault="009B4992" w:rsidP="00DF6A81">
            <w:pPr>
              <w:jc w:val="both"/>
              <w:rPr>
                <w:rFonts w:ascii="Calibri" w:hAnsi="Calibri"/>
                <w:color w:val="000000"/>
                <w:sz w:val="20"/>
                <w:szCs w:val="20"/>
              </w:rPr>
            </w:pPr>
            <w:r w:rsidRPr="00F71A94">
              <w:rPr>
                <w:rFonts w:ascii="Calibri" w:hAnsi="Calibri" w:cs="Arial"/>
                <w:sz w:val="20"/>
                <w:szCs w:val="20"/>
                <w:lang w:val="es-MX" w:eastAsia="es-MX"/>
              </w:rPr>
              <w:t>Número</w:t>
            </w:r>
            <w:r w:rsidRPr="00C31069">
              <w:rPr>
                <w:rFonts w:ascii="Calibri" w:hAnsi="Calibri"/>
                <w:color w:val="000000"/>
                <w:sz w:val="20"/>
                <w:szCs w:val="20"/>
              </w:rPr>
              <w:t xml:space="preserve"> de oficinas con afiches visibles.</w:t>
            </w:r>
          </w:p>
        </w:tc>
        <w:tc>
          <w:tcPr>
            <w:tcW w:w="1110" w:type="dxa"/>
            <w:vMerge w:val="restart"/>
            <w:tcBorders>
              <w:top w:val="single" w:sz="6" w:space="0" w:color="CCCCCC"/>
              <w:left w:val="single" w:sz="6" w:space="0" w:color="CCCCCC"/>
              <w:right w:val="single" w:sz="6" w:space="0" w:color="CCCCCC"/>
            </w:tcBorders>
            <w:shd w:val="clear" w:color="auto" w:fill="00B050"/>
            <w:vAlign w:val="center"/>
          </w:tcPr>
          <w:p w:rsidR="009B4992" w:rsidRPr="00511A7E" w:rsidRDefault="009B4992" w:rsidP="00DF6A81">
            <w:pPr>
              <w:rPr>
                <w:rFonts w:ascii="Calibri" w:hAnsi="Calibri" w:cs="Arial"/>
                <w:sz w:val="20"/>
                <w:szCs w:val="20"/>
                <w:lang w:val="es-MX" w:eastAsia="es-MX"/>
              </w:rPr>
            </w:pPr>
          </w:p>
        </w:tc>
        <w:tc>
          <w:tcPr>
            <w:tcW w:w="2620"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hideMark/>
          </w:tcPr>
          <w:p w:rsidR="009B4992" w:rsidRPr="00C31069" w:rsidRDefault="009B4992" w:rsidP="00DF6A81">
            <w:pPr>
              <w:jc w:val="both"/>
              <w:rPr>
                <w:rFonts w:ascii="Calibri" w:hAnsi="Calibri"/>
                <w:color w:val="000000"/>
                <w:sz w:val="20"/>
                <w:szCs w:val="20"/>
              </w:rPr>
            </w:pPr>
            <w:r w:rsidRPr="00C31069">
              <w:rPr>
                <w:rFonts w:ascii="Calibri" w:hAnsi="Calibri"/>
                <w:color w:val="000000"/>
                <w:sz w:val="20"/>
                <w:szCs w:val="20"/>
              </w:rPr>
              <w:t xml:space="preserve">Fotografías </w:t>
            </w:r>
            <w:r>
              <w:rPr>
                <w:rFonts w:ascii="Calibri" w:hAnsi="Calibri"/>
                <w:color w:val="000000"/>
                <w:sz w:val="20"/>
                <w:szCs w:val="20"/>
              </w:rPr>
              <w:t>más</w:t>
            </w:r>
            <w:r w:rsidRPr="00C31069">
              <w:rPr>
                <w:rFonts w:ascii="Calibri" w:hAnsi="Calibri"/>
                <w:color w:val="000000"/>
                <w:sz w:val="20"/>
                <w:szCs w:val="20"/>
              </w:rPr>
              <w:t xml:space="preserve"> acta de </w:t>
            </w:r>
            <w:r>
              <w:rPr>
                <w:rFonts w:ascii="Calibri" w:hAnsi="Calibri"/>
                <w:color w:val="000000"/>
                <w:sz w:val="20"/>
                <w:szCs w:val="20"/>
              </w:rPr>
              <w:t>verificación</w:t>
            </w:r>
            <w:r w:rsidRPr="00C31069">
              <w:rPr>
                <w:rFonts w:ascii="Calibri" w:hAnsi="Calibri"/>
                <w:color w:val="000000"/>
                <w:sz w:val="20"/>
                <w:szCs w:val="20"/>
              </w:rPr>
              <w:t>.</w:t>
            </w:r>
          </w:p>
        </w:tc>
        <w:tc>
          <w:tcPr>
            <w:tcW w:w="1588"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hideMark/>
          </w:tcPr>
          <w:p w:rsidR="009B4992" w:rsidRPr="00511A7E" w:rsidRDefault="009B4992" w:rsidP="00DF6A81">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3050" w:type="dxa"/>
            <w:tcBorders>
              <w:top w:val="single" w:sz="6" w:space="0" w:color="CCCCCC"/>
              <w:left w:val="single" w:sz="6" w:space="0" w:color="CCCCCC"/>
              <w:bottom w:val="single" w:sz="6" w:space="0" w:color="CCCCCC"/>
              <w:right w:val="single" w:sz="6" w:space="0" w:color="CCCCCC"/>
            </w:tcBorders>
            <w:shd w:val="clear" w:color="auto" w:fill="F2F2F2"/>
            <w:tcMar>
              <w:top w:w="30" w:type="dxa"/>
              <w:left w:w="120" w:type="dxa"/>
              <w:bottom w:w="30" w:type="dxa"/>
              <w:right w:w="120" w:type="dxa"/>
            </w:tcMar>
            <w:vAlign w:val="center"/>
          </w:tcPr>
          <w:p w:rsidR="009B4992" w:rsidRPr="009B4992" w:rsidRDefault="00B354D5" w:rsidP="009B4992">
            <w:pPr>
              <w:ind w:left="-45"/>
              <w:jc w:val="both"/>
              <w:rPr>
                <w:rFonts w:ascii="Calibri" w:hAnsi="Calibri" w:cs="Arial"/>
                <w:sz w:val="6"/>
                <w:szCs w:val="6"/>
                <w:lang w:val="es-MX" w:eastAsia="es-MX"/>
              </w:rPr>
            </w:pPr>
            <w:r>
              <w:rPr>
                <w:noProof/>
                <w:sz w:val="6"/>
                <w:szCs w:val="6"/>
              </w:rPr>
              <w:pict>
                <v:shape id="_x0000_s1129" type="#_x0000_t75" style="position:absolute;left:0;text-align:left;margin-left:0;margin-top:0;width:145.1pt;height:108.9pt;z-index:16;mso-position-horizontal:center;mso-position-horizontal-relative:margin;mso-position-vertical:center;mso-position-vertical-relative:margin;mso-width-relative:page;mso-height-relative:page">
                  <v:imagedata r:id="rId46" o:title="WhatsApp Image 2024-12-30 at 14.20"/>
                  <w10:wrap type="square" anchorx="margin" anchory="margin"/>
                </v:shape>
              </w:pict>
            </w:r>
          </w:p>
        </w:tc>
        <w:tc>
          <w:tcPr>
            <w:tcW w:w="3050" w:type="dxa"/>
            <w:tcBorders>
              <w:top w:val="single" w:sz="6" w:space="0" w:color="CCCCCC"/>
              <w:left w:val="single" w:sz="6" w:space="0" w:color="CCCCCC"/>
              <w:bottom w:val="single" w:sz="6" w:space="0" w:color="CCCCCC"/>
              <w:right w:val="single" w:sz="12" w:space="0" w:color="CCCCCC"/>
            </w:tcBorders>
            <w:shd w:val="clear" w:color="auto" w:fill="F2F2F2"/>
            <w:vAlign w:val="center"/>
          </w:tcPr>
          <w:p w:rsidR="009B4992" w:rsidRPr="009B4992" w:rsidRDefault="00B354D5" w:rsidP="009B4992">
            <w:pPr>
              <w:ind w:left="-45"/>
              <w:jc w:val="both"/>
              <w:rPr>
                <w:rFonts w:ascii="Calibri" w:hAnsi="Calibri" w:cs="Arial"/>
                <w:sz w:val="6"/>
                <w:szCs w:val="6"/>
                <w:lang w:val="es-MX" w:eastAsia="es-MX"/>
              </w:rPr>
            </w:pPr>
            <w:r>
              <w:rPr>
                <w:rFonts w:ascii="Calibri" w:hAnsi="Calibri" w:cs="Arial"/>
                <w:noProof/>
                <w:sz w:val="6"/>
                <w:szCs w:val="6"/>
                <w:lang w:val="es-MX" w:eastAsia="es-MX"/>
              </w:rPr>
              <w:pict>
                <v:shape id="_x0000_s1131" type="#_x0000_t75" style="position:absolute;left:0;text-align:left;margin-left:0;margin-top:0;width:150.15pt;height:107.65pt;z-index:17;mso-position-horizontal:center;mso-position-horizontal-relative:margin;mso-position-vertical:center;mso-position-vertical-relative:margin;mso-width-relative:page;mso-height-relative:page">
                  <v:imagedata r:id="rId47" o:title="WhatsApp Image 2024-12-30 at 13.49"/>
                  <w10:wrap type="square" anchorx="margin" anchory="margin"/>
                </v:shape>
              </w:pict>
            </w:r>
          </w:p>
        </w:tc>
      </w:tr>
      <w:tr w:rsidR="009B4992" w:rsidRPr="00511A7E" w:rsidTr="005A0ECC">
        <w:trPr>
          <w:trHeight w:val="396"/>
          <w:jc w:val="center"/>
        </w:trPr>
        <w:tc>
          <w:tcPr>
            <w:tcW w:w="3633" w:type="dxa"/>
            <w:vMerge/>
            <w:tcBorders>
              <w:left w:val="single" w:sz="12"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9B4992" w:rsidRPr="00C31069" w:rsidRDefault="009B4992" w:rsidP="00DF6A81">
            <w:pPr>
              <w:jc w:val="both"/>
              <w:rPr>
                <w:rFonts w:ascii="Calibri" w:hAnsi="Calibri"/>
                <w:color w:val="000000"/>
                <w:sz w:val="20"/>
                <w:szCs w:val="20"/>
              </w:rPr>
            </w:pPr>
          </w:p>
        </w:tc>
        <w:tc>
          <w:tcPr>
            <w:tcW w:w="1830" w:type="dxa"/>
            <w:vMerge/>
            <w:tcBorders>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9B4992" w:rsidRPr="00F71A94" w:rsidRDefault="009B4992" w:rsidP="00DF6A81">
            <w:pPr>
              <w:jc w:val="both"/>
              <w:rPr>
                <w:rFonts w:ascii="Calibri" w:hAnsi="Calibri" w:cs="Arial"/>
                <w:sz w:val="20"/>
                <w:szCs w:val="20"/>
                <w:lang w:val="es-MX" w:eastAsia="es-MX"/>
              </w:rPr>
            </w:pPr>
          </w:p>
        </w:tc>
        <w:tc>
          <w:tcPr>
            <w:tcW w:w="1110" w:type="dxa"/>
            <w:vMerge/>
            <w:tcBorders>
              <w:left w:val="single" w:sz="6" w:space="0" w:color="CCCCCC"/>
              <w:bottom w:val="single" w:sz="6" w:space="0" w:color="F6F8F9"/>
              <w:right w:val="single" w:sz="6" w:space="0" w:color="CCCCCC"/>
            </w:tcBorders>
            <w:shd w:val="clear" w:color="auto" w:fill="00B050"/>
            <w:vAlign w:val="center"/>
          </w:tcPr>
          <w:p w:rsidR="009B4992" w:rsidRPr="00511A7E" w:rsidRDefault="009B4992" w:rsidP="00DF6A81">
            <w:pPr>
              <w:rPr>
                <w:rFonts w:ascii="Calibri" w:hAnsi="Calibri" w:cs="Arial"/>
                <w:sz w:val="20"/>
                <w:szCs w:val="20"/>
                <w:lang w:val="es-MX" w:eastAsia="es-MX"/>
              </w:rPr>
            </w:pPr>
          </w:p>
        </w:tc>
        <w:tc>
          <w:tcPr>
            <w:tcW w:w="2620" w:type="dxa"/>
            <w:vMerge/>
            <w:tcBorders>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9B4992" w:rsidRPr="00C31069" w:rsidRDefault="009B4992" w:rsidP="00DF6A81">
            <w:pPr>
              <w:jc w:val="both"/>
              <w:rPr>
                <w:rFonts w:ascii="Calibri" w:hAnsi="Calibri"/>
                <w:color w:val="000000"/>
                <w:sz w:val="20"/>
                <w:szCs w:val="20"/>
              </w:rPr>
            </w:pPr>
          </w:p>
        </w:tc>
        <w:tc>
          <w:tcPr>
            <w:tcW w:w="1588" w:type="dxa"/>
            <w:vMerge/>
            <w:tcBorders>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9B4992" w:rsidRDefault="009B4992" w:rsidP="00DF6A81">
            <w:pPr>
              <w:jc w:val="center"/>
              <w:rPr>
                <w:rFonts w:ascii="Calibri" w:hAnsi="Calibri" w:cs="Arial"/>
                <w:b/>
                <w:sz w:val="20"/>
                <w:szCs w:val="20"/>
                <w:lang w:val="es-MX" w:eastAsia="es-MX"/>
              </w:rPr>
            </w:pPr>
          </w:p>
        </w:tc>
        <w:tc>
          <w:tcPr>
            <w:tcW w:w="3050" w:type="dxa"/>
            <w:tcBorders>
              <w:top w:val="single" w:sz="6" w:space="0" w:color="CCCCCC"/>
              <w:left w:val="single" w:sz="6" w:space="0" w:color="CCCCCC"/>
              <w:bottom w:val="single" w:sz="6" w:space="0" w:color="F6F8F9"/>
              <w:right w:val="single" w:sz="6" w:space="0" w:color="CCCCCC"/>
            </w:tcBorders>
            <w:shd w:val="clear" w:color="auto" w:fill="F2F2F2"/>
            <w:tcMar>
              <w:top w:w="30" w:type="dxa"/>
              <w:left w:w="120" w:type="dxa"/>
              <w:bottom w:w="30" w:type="dxa"/>
              <w:right w:w="120" w:type="dxa"/>
            </w:tcMar>
            <w:vAlign w:val="center"/>
          </w:tcPr>
          <w:p w:rsidR="009B4992" w:rsidRPr="009B4992" w:rsidRDefault="00B354D5" w:rsidP="009B4992">
            <w:pPr>
              <w:ind w:left="-45"/>
              <w:jc w:val="both"/>
              <w:rPr>
                <w:rFonts w:ascii="Calibri" w:hAnsi="Calibri" w:cs="Arial"/>
                <w:sz w:val="6"/>
                <w:szCs w:val="6"/>
                <w:lang w:val="es-MX" w:eastAsia="es-MX"/>
              </w:rPr>
            </w:pPr>
            <w:r>
              <w:rPr>
                <w:noProof/>
                <w:sz w:val="6"/>
                <w:szCs w:val="6"/>
              </w:rPr>
              <w:pict>
                <v:shape id="_x0000_s1132" type="#_x0000_t75" style="position:absolute;left:0;text-align:left;margin-left:0;margin-top:0;width:144.85pt;height:101.3pt;z-index:18;mso-position-horizontal:center;mso-position-horizontal-relative:margin;mso-position-vertical:center;mso-position-vertical-relative:margin;mso-width-relative:page;mso-height-relative:page">
                  <v:imagedata r:id="rId48" o:title="WhatsApp Image 2024-12-30 at 13.50"/>
                  <w10:wrap type="square" anchorx="margin" anchory="margin"/>
                </v:shape>
              </w:pict>
            </w:r>
          </w:p>
        </w:tc>
        <w:tc>
          <w:tcPr>
            <w:tcW w:w="3050" w:type="dxa"/>
            <w:tcBorders>
              <w:top w:val="single" w:sz="6" w:space="0" w:color="CCCCCC"/>
              <w:left w:val="single" w:sz="6" w:space="0" w:color="CCCCCC"/>
              <w:bottom w:val="single" w:sz="6" w:space="0" w:color="F6F8F9"/>
              <w:right w:val="single" w:sz="12" w:space="0" w:color="CCCCCC"/>
            </w:tcBorders>
            <w:shd w:val="clear" w:color="auto" w:fill="F2F2F2"/>
            <w:vAlign w:val="center"/>
          </w:tcPr>
          <w:p w:rsidR="009B4992" w:rsidRPr="009B4992" w:rsidRDefault="00B354D5" w:rsidP="009B4992">
            <w:pPr>
              <w:ind w:left="-45"/>
              <w:jc w:val="both"/>
              <w:rPr>
                <w:rFonts w:ascii="Calibri" w:hAnsi="Calibri" w:cs="Arial"/>
                <w:sz w:val="6"/>
                <w:szCs w:val="6"/>
                <w:lang w:val="es-MX" w:eastAsia="es-MX"/>
              </w:rPr>
            </w:pPr>
            <w:r>
              <w:rPr>
                <w:rFonts w:ascii="Calibri" w:hAnsi="Calibri" w:cs="Arial"/>
                <w:noProof/>
                <w:sz w:val="6"/>
                <w:szCs w:val="6"/>
                <w:lang w:val="es-MX" w:eastAsia="es-MX"/>
              </w:rPr>
              <w:pict>
                <v:shape id="_x0000_s1135" type="#_x0000_t75" style="position:absolute;left:0;text-align:left;margin-left:0;margin-top:0;width:145.65pt;height:100.7pt;z-index:19;mso-position-horizontal:center;mso-position-horizontal-relative:margin;mso-position-vertical:center;mso-position-vertical-relative:margin;mso-width-relative:page;mso-height-relative:page">
                  <v:imagedata r:id="rId49" o:title="WhatsApp Image 2024-12-30 at 13.48"/>
                  <w10:wrap type="square" anchorx="margin" anchory="margin"/>
                </v:shape>
              </w:pict>
            </w:r>
          </w:p>
        </w:tc>
      </w:tr>
      <w:tr w:rsidR="009B4992" w:rsidRPr="00511A7E" w:rsidTr="005A0ECC">
        <w:trPr>
          <w:trHeight w:val="1430"/>
          <w:jc w:val="center"/>
        </w:trPr>
        <w:tc>
          <w:tcPr>
            <w:tcW w:w="3633" w:type="dxa"/>
            <w:tcBorders>
              <w:top w:val="single" w:sz="6" w:space="0" w:color="CCCCCC"/>
              <w:left w:val="single" w:sz="12" w:space="0" w:color="CCCCCC"/>
              <w:bottom w:val="single" w:sz="12" w:space="0" w:color="CCCCCC"/>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lastRenderedPageBreak/>
              <w:t>Reconocer y premiar anualmente las buenas prácticas y el compromiso con la integridad en la institución.</w:t>
            </w:r>
          </w:p>
        </w:tc>
        <w:tc>
          <w:tcPr>
            <w:tcW w:w="1830" w:type="dxa"/>
            <w:tcBorders>
              <w:top w:val="single" w:sz="6" w:space="0" w:color="CCCCCC"/>
              <w:left w:val="single" w:sz="6" w:space="0" w:color="CCCCCC"/>
              <w:bottom w:val="single" w:sz="12" w:space="0" w:color="CCCCCC"/>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Número de reconocimientos otorgados.</w:t>
            </w:r>
          </w:p>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Difusión de casos ejemplares.</w:t>
            </w:r>
          </w:p>
        </w:tc>
        <w:tc>
          <w:tcPr>
            <w:tcW w:w="1110" w:type="dxa"/>
            <w:tcBorders>
              <w:top w:val="single" w:sz="6" w:space="0" w:color="CCCCCC"/>
              <w:left w:val="single" w:sz="6" w:space="0" w:color="CCCCCC"/>
              <w:bottom w:val="single" w:sz="12" w:space="0" w:color="CCCCCC"/>
              <w:right w:val="single" w:sz="6" w:space="0" w:color="CCCCCC"/>
            </w:tcBorders>
            <w:shd w:val="clear" w:color="auto" w:fill="FF0000"/>
            <w:vAlign w:val="center"/>
          </w:tcPr>
          <w:p w:rsidR="00DF6A81" w:rsidRPr="00511A7E" w:rsidRDefault="00DF6A81" w:rsidP="00DF6A81">
            <w:pPr>
              <w:rPr>
                <w:rFonts w:ascii="Calibri" w:hAnsi="Calibri" w:cs="Arial"/>
                <w:sz w:val="20"/>
                <w:szCs w:val="20"/>
                <w:lang w:val="es-MX" w:eastAsia="es-MX"/>
              </w:rPr>
            </w:pPr>
          </w:p>
        </w:tc>
        <w:tc>
          <w:tcPr>
            <w:tcW w:w="2620" w:type="dxa"/>
            <w:tcBorders>
              <w:top w:val="single" w:sz="6" w:space="0" w:color="CCCCCC"/>
              <w:left w:val="single" w:sz="6" w:space="0" w:color="CCCCCC"/>
              <w:bottom w:val="single" w:sz="12" w:space="0" w:color="CCCCCC"/>
              <w:right w:val="single" w:sz="6" w:space="0" w:color="FFFFFF"/>
            </w:tcBorders>
            <w:shd w:val="clear" w:color="auto" w:fill="FFFFFF"/>
            <w:tcMar>
              <w:top w:w="30" w:type="dxa"/>
              <w:left w:w="120" w:type="dxa"/>
              <w:bottom w:w="30" w:type="dxa"/>
              <w:right w:w="120" w:type="dxa"/>
            </w:tcMar>
            <w:vAlign w:val="center"/>
            <w:hideMark/>
          </w:tcPr>
          <w:p w:rsidR="00DF6A81" w:rsidRPr="00F71A94" w:rsidRDefault="00DF6A81" w:rsidP="00DF6A81">
            <w:pPr>
              <w:rPr>
                <w:rFonts w:ascii="Calibri" w:hAnsi="Calibri" w:cs="Arial"/>
                <w:sz w:val="20"/>
                <w:szCs w:val="20"/>
                <w:lang w:val="es-MX" w:eastAsia="es-MX"/>
              </w:rPr>
            </w:pPr>
            <w:r w:rsidRPr="00F71A94">
              <w:rPr>
                <w:rFonts w:ascii="Calibri" w:hAnsi="Calibri" w:cs="Arial"/>
                <w:sz w:val="20"/>
                <w:szCs w:val="20"/>
                <w:lang w:val="es-MX" w:eastAsia="es-MX"/>
              </w:rPr>
              <w:t>Actas de reconocimiento, publicaciones internas y externas.</w:t>
            </w:r>
          </w:p>
        </w:tc>
        <w:tc>
          <w:tcPr>
            <w:tcW w:w="1588" w:type="dxa"/>
            <w:tcBorders>
              <w:top w:val="single" w:sz="6" w:space="0" w:color="CCCCCC"/>
              <w:left w:val="single" w:sz="6" w:space="0" w:color="CCCCCC"/>
              <w:bottom w:val="single" w:sz="12" w:space="0" w:color="CCCCCC"/>
              <w:right w:val="single" w:sz="6" w:space="0" w:color="FFFFFF"/>
            </w:tcBorders>
            <w:shd w:val="clear" w:color="auto" w:fill="FFFFFF"/>
            <w:tcMar>
              <w:top w:w="30" w:type="dxa"/>
              <w:left w:w="120" w:type="dxa"/>
              <w:bottom w:w="30" w:type="dxa"/>
              <w:right w:w="120" w:type="dxa"/>
            </w:tcMar>
            <w:vAlign w:val="center"/>
            <w:hideMark/>
          </w:tcPr>
          <w:p w:rsidR="00DF6A81" w:rsidRPr="00511A7E" w:rsidRDefault="00DF6A81" w:rsidP="00DF6A81">
            <w:pPr>
              <w:jc w:val="center"/>
              <w:rPr>
                <w:rFonts w:ascii="Calibri" w:hAnsi="Calibri" w:cs="Arial"/>
                <w:b/>
                <w:sz w:val="20"/>
                <w:szCs w:val="20"/>
                <w:lang w:val="es-MX" w:eastAsia="es-MX"/>
              </w:rPr>
            </w:pPr>
            <w:r>
              <w:rPr>
                <w:rFonts w:ascii="Calibri" w:hAnsi="Calibri" w:cs="Arial"/>
                <w:b/>
                <w:sz w:val="20"/>
                <w:szCs w:val="20"/>
                <w:lang w:val="es-MX" w:eastAsia="es-MX"/>
              </w:rPr>
              <w:t>0%</w:t>
            </w:r>
          </w:p>
        </w:tc>
        <w:tc>
          <w:tcPr>
            <w:tcW w:w="6100" w:type="dxa"/>
            <w:gridSpan w:val="2"/>
            <w:tcBorders>
              <w:top w:val="single" w:sz="6" w:space="0" w:color="CCCCCC"/>
              <w:left w:val="single" w:sz="6" w:space="0" w:color="CCCCCC"/>
              <w:bottom w:val="single" w:sz="12" w:space="0" w:color="CCCCCC"/>
              <w:right w:val="single" w:sz="12" w:space="0" w:color="CCCCCC"/>
            </w:tcBorders>
            <w:shd w:val="clear" w:color="auto" w:fill="FFFFFF"/>
            <w:tcMar>
              <w:top w:w="30" w:type="dxa"/>
              <w:left w:w="120" w:type="dxa"/>
              <w:bottom w:w="30" w:type="dxa"/>
              <w:right w:w="120" w:type="dxa"/>
            </w:tcMar>
            <w:vAlign w:val="center"/>
          </w:tcPr>
          <w:p w:rsidR="00DF6A81" w:rsidRPr="00622F73" w:rsidRDefault="005A0ECC" w:rsidP="00DF6A81">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Quedó pendiente el reconocimiento.</w:t>
            </w:r>
          </w:p>
        </w:tc>
      </w:tr>
    </w:tbl>
    <w:p w:rsidR="00A323E5" w:rsidRPr="004B5319" w:rsidRDefault="00A323E5" w:rsidP="00A323E5">
      <w:pPr>
        <w:rPr>
          <w:sz w:val="10"/>
          <w:szCs w:val="10"/>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16"/>
        <w:gridCol w:w="11184"/>
      </w:tblGrid>
      <w:tr w:rsidR="009623B9" w:rsidTr="009623B9">
        <w:trPr>
          <w:trHeight w:val="547"/>
          <w:jc w:val="center"/>
        </w:trPr>
        <w:tc>
          <w:tcPr>
            <w:tcW w:w="5651" w:type="dxa"/>
            <w:gridSpan w:val="2"/>
            <w:vMerge w:val="restart"/>
            <w:tcBorders>
              <w:top w:val="nil"/>
              <w:left w:val="nil"/>
              <w:bottom w:val="nil"/>
              <w:right w:val="nil"/>
            </w:tcBorders>
            <w:shd w:val="clear" w:color="auto" w:fill="auto"/>
            <w:vAlign w:val="center"/>
          </w:tcPr>
          <w:p w:rsidR="009623B9" w:rsidRPr="00A84D6D" w:rsidRDefault="009623B9" w:rsidP="009623B9">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9623B9" w:rsidRPr="00A84D6D" w:rsidRDefault="009623B9" w:rsidP="009623B9">
            <w:pPr>
              <w:jc w:val="both"/>
              <w:rPr>
                <w:rFonts w:ascii="Calibri" w:eastAsia="Calibri" w:hAnsi="Calibri"/>
                <w:sz w:val="22"/>
                <w:szCs w:val="22"/>
              </w:rPr>
            </w:pPr>
          </w:p>
        </w:tc>
      </w:tr>
      <w:tr w:rsidR="009623B9" w:rsidTr="009623B9">
        <w:trPr>
          <w:trHeight w:val="174"/>
          <w:jc w:val="center"/>
        </w:trPr>
        <w:tc>
          <w:tcPr>
            <w:tcW w:w="5651" w:type="dxa"/>
            <w:gridSpan w:val="2"/>
            <w:vMerge/>
            <w:tcBorders>
              <w:top w:val="nil"/>
              <w:left w:val="nil"/>
              <w:bottom w:val="dotted" w:sz="4" w:space="0" w:color="000000"/>
              <w:right w:val="nil"/>
            </w:tcBorders>
            <w:shd w:val="clear" w:color="auto" w:fill="auto"/>
            <w:vAlign w:val="center"/>
          </w:tcPr>
          <w:p w:rsidR="009623B9" w:rsidRPr="00A84D6D" w:rsidRDefault="009623B9" w:rsidP="009623B9">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9623B9" w:rsidRPr="00A84D6D" w:rsidRDefault="009623B9" w:rsidP="009623B9">
            <w:pPr>
              <w:jc w:val="both"/>
              <w:rPr>
                <w:rFonts w:ascii="Calibri" w:eastAsia="Calibri" w:hAnsi="Calibri"/>
                <w:sz w:val="22"/>
                <w:szCs w:val="22"/>
              </w:rPr>
            </w:pPr>
          </w:p>
        </w:tc>
      </w:tr>
      <w:tr w:rsidR="009623B9" w:rsidTr="009623B9">
        <w:trPr>
          <w:trHeight w:val="407"/>
          <w:jc w:val="center"/>
        </w:trPr>
        <w:tc>
          <w:tcPr>
            <w:tcW w:w="5651" w:type="dxa"/>
            <w:gridSpan w:val="2"/>
            <w:tcBorders>
              <w:top w:val="single" w:sz="4" w:space="0" w:color="000000"/>
              <w:left w:val="nil"/>
              <w:bottom w:val="dotted" w:sz="4" w:space="0" w:color="000000"/>
              <w:right w:val="nil"/>
            </w:tcBorders>
            <w:shd w:val="clear" w:color="auto" w:fill="auto"/>
          </w:tcPr>
          <w:p w:rsidR="009623B9" w:rsidRPr="00A84D6D" w:rsidRDefault="009623B9" w:rsidP="009623B9">
            <w:pPr>
              <w:jc w:val="both"/>
              <w:rPr>
                <w:rFonts w:ascii="Calibri" w:eastAsia="Calibri" w:hAnsi="Calibri"/>
                <w:sz w:val="22"/>
                <w:szCs w:val="22"/>
              </w:rPr>
            </w:pPr>
            <w:r w:rsidRPr="00A84D6D">
              <w:rPr>
                <w:rFonts w:ascii="Calibri" w:eastAsia="Calibri" w:hAnsi="Calibri"/>
                <w:b/>
                <w:sz w:val="22"/>
                <w:szCs w:val="22"/>
              </w:rPr>
              <w:t>Firma del funcionario responsable del área UTA.</w:t>
            </w:r>
          </w:p>
        </w:tc>
        <w:tc>
          <w:tcPr>
            <w:tcW w:w="11184" w:type="dxa"/>
            <w:tcBorders>
              <w:top w:val="nil"/>
              <w:left w:val="nil"/>
              <w:bottom w:val="nil"/>
              <w:right w:val="nil"/>
            </w:tcBorders>
            <w:shd w:val="clear" w:color="auto" w:fill="auto"/>
            <w:vAlign w:val="center"/>
          </w:tcPr>
          <w:p w:rsidR="009623B9" w:rsidRPr="00A84D6D" w:rsidRDefault="009623B9" w:rsidP="009623B9">
            <w:pPr>
              <w:jc w:val="both"/>
              <w:rPr>
                <w:rFonts w:ascii="Calibri" w:eastAsia="Calibri" w:hAnsi="Calibri"/>
                <w:sz w:val="22"/>
                <w:szCs w:val="22"/>
              </w:rPr>
            </w:pPr>
          </w:p>
        </w:tc>
      </w:tr>
      <w:tr w:rsidR="009623B9" w:rsidTr="009623B9">
        <w:trPr>
          <w:trHeight w:val="340"/>
          <w:jc w:val="center"/>
        </w:trPr>
        <w:tc>
          <w:tcPr>
            <w:tcW w:w="2235" w:type="dxa"/>
            <w:shd w:val="clear" w:color="auto" w:fill="D9D9D9"/>
            <w:vAlign w:val="bottom"/>
          </w:tcPr>
          <w:p w:rsidR="009623B9" w:rsidRPr="00A84D6D" w:rsidRDefault="009623B9" w:rsidP="009623B9">
            <w:pPr>
              <w:jc w:val="both"/>
              <w:rPr>
                <w:rFonts w:ascii="Calibri" w:eastAsia="Calibri" w:hAnsi="Calibri"/>
                <w:b/>
                <w:sz w:val="22"/>
                <w:szCs w:val="22"/>
              </w:rPr>
            </w:pPr>
            <w:r w:rsidRPr="00A84D6D">
              <w:rPr>
                <w:rFonts w:ascii="Calibri" w:eastAsia="Calibri" w:hAnsi="Calibri"/>
                <w:b/>
                <w:sz w:val="22"/>
                <w:szCs w:val="22"/>
              </w:rPr>
              <w:t>Aclaración de Firma:</w:t>
            </w:r>
          </w:p>
        </w:tc>
        <w:tc>
          <w:tcPr>
            <w:tcW w:w="14600" w:type="dxa"/>
            <w:gridSpan w:val="2"/>
            <w:shd w:val="clear" w:color="auto" w:fill="auto"/>
            <w:vAlign w:val="bottom"/>
          </w:tcPr>
          <w:p w:rsidR="009623B9" w:rsidRPr="00A84D6D" w:rsidRDefault="009623B9" w:rsidP="009623B9">
            <w:pPr>
              <w:jc w:val="both"/>
              <w:rPr>
                <w:rFonts w:ascii="Calibri" w:eastAsia="Calibri" w:hAnsi="Calibri"/>
                <w:sz w:val="22"/>
                <w:szCs w:val="22"/>
              </w:rPr>
            </w:pPr>
            <w:r>
              <w:rPr>
                <w:rFonts w:ascii="Calibri" w:eastAsia="Calibri" w:hAnsi="Calibri"/>
                <w:sz w:val="22"/>
                <w:szCs w:val="22"/>
              </w:rPr>
              <w:t>María del Rosario Leiva Velilla – Coordinadora de la Unidad de Transparencia y Anticorrupción</w:t>
            </w:r>
          </w:p>
        </w:tc>
      </w:tr>
      <w:tr w:rsidR="009623B9" w:rsidTr="009623B9">
        <w:trPr>
          <w:trHeight w:val="340"/>
          <w:jc w:val="center"/>
        </w:trPr>
        <w:tc>
          <w:tcPr>
            <w:tcW w:w="2235" w:type="dxa"/>
            <w:shd w:val="clear" w:color="auto" w:fill="D9D9D9"/>
            <w:vAlign w:val="bottom"/>
          </w:tcPr>
          <w:p w:rsidR="009623B9" w:rsidRPr="00A84D6D" w:rsidRDefault="009623B9" w:rsidP="009623B9">
            <w:pPr>
              <w:jc w:val="both"/>
              <w:rPr>
                <w:rFonts w:ascii="Calibri" w:eastAsia="Calibri" w:hAnsi="Calibri"/>
                <w:b/>
                <w:sz w:val="22"/>
                <w:szCs w:val="22"/>
              </w:rPr>
            </w:pPr>
            <w:r w:rsidRPr="00A84D6D">
              <w:rPr>
                <w:rFonts w:ascii="Calibri" w:eastAsia="Calibri" w:hAnsi="Calibri"/>
                <w:b/>
                <w:sz w:val="22"/>
                <w:szCs w:val="22"/>
              </w:rPr>
              <w:t>C. I. N°:</w:t>
            </w:r>
          </w:p>
        </w:tc>
        <w:tc>
          <w:tcPr>
            <w:tcW w:w="14600" w:type="dxa"/>
            <w:gridSpan w:val="2"/>
            <w:shd w:val="clear" w:color="auto" w:fill="auto"/>
            <w:vAlign w:val="bottom"/>
          </w:tcPr>
          <w:p w:rsidR="009623B9" w:rsidRPr="00A84D6D" w:rsidRDefault="009623B9" w:rsidP="009623B9">
            <w:pPr>
              <w:jc w:val="both"/>
              <w:rPr>
                <w:rFonts w:ascii="Calibri" w:eastAsia="Calibri" w:hAnsi="Calibri"/>
                <w:sz w:val="22"/>
                <w:szCs w:val="22"/>
              </w:rPr>
            </w:pPr>
            <w:r>
              <w:rPr>
                <w:rFonts w:ascii="Calibri" w:eastAsia="Calibri" w:hAnsi="Calibri"/>
                <w:sz w:val="22"/>
                <w:szCs w:val="22"/>
              </w:rPr>
              <w:t>1.739.155</w:t>
            </w:r>
          </w:p>
        </w:tc>
      </w:tr>
      <w:tr w:rsidR="009623B9" w:rsidTr="009623B9">
        <w:trPr>
          <w:trHeight w:val="340"/>
          <w:jc w:val="center"/>
        </w:trPr>
        <w:tc>
          <w:tcPr>
            <w:tcW w:w="2235" w:type="dxa"/>
            <w:shd w:val="clear" w:color="auto" w:fill="D9D9D9"/>
            <w:vAlign w:val="bottom"/>
          </w:tcPr>
          <w:p w:rsidR="009623B9" w:rsidRPr="00A84D6D" w:rsidRDefault="009623B9" w:rsidP="009623B9">
            <w:pPr>
              <w:jc w:val="both"/>
              <w:rPr>
                <w:rFonts w:ascii="Calibri" w:eastAsia="Calibri" w:hAnsi="Calibri"/>
                <w:b/>
                <w:sz w:val="22"/>
                <w:szCs w:val="22"/>
              </w:rPr>
            </w:pPr>
            <w:r w:rsidRPr="00A84D6D">
              <w:rPr>
                <w:rFonts w:ascii="Calibri" w:eastAsia="Calibri" w:hAnsi="Calibri"/>
                <w:b/>
                <w:sz w:val="22"/>
                <w:szCs w:val="22"/>
              </w:rPr>
              <w:t>Fecha:</w:t>
            </w:r>
          </w:p>
        </w:tc>
        <w:tc>
          <w:tcPr>
            <w:tcW w:w="14600" w:type="dxa"/>
            <w:gridSpan w:val="2"/>
            <w:shd w:val="clear" w:color="auto" w:fill="auto"/>
            <w:vAlign w:val="bottom"/>
          </w:tcPr>
          <w:p w:rsidR="009623B9" w:rsidRPr="00A84D6D" w:rsidRDefault="009623B9" w:rsidP="009623B9">
            <w:pPr>
              <w:jc w:val="both"/>
              <w:rPr>
                <w:rFonts w:ascii="Calibri" w:eastAsia="Calibri" w:hAnsi="Calibri"/>
                <w:sz w:val="22"/>
                <w:szCs w:val="22"/>
              </w:rPr>
            </w:pPr>
            <w:r>
              <w:rPr>
                <w:rFonts w:ascii="Calibri" w:eastAsia="Calibri" w:hAnsi="Calibri"/>
                <w:sz w:val="22"/>
                <w:szCs w:val="22"/>
              </w:rPr>
              <w:t>09/01/2026</w:t>
            </w:r>
          </w:p>
        </w:tc>
      </w:tr>
    </w:tbl>
    <w:p w:rsidR="009623B9" w:rsidRDefault="009623B9" w:rsidP="00785036">
      <w:pPr>
        <w:rPr>
          <w:rFonts w:ascii="Calibri" w:hAnsi="Calibri"/>
          <w:sz w:val="16"/>
          <w:szCs w:val="16"/>
        </w:rPr>
      </w:pPr>
    </w:p>
    <w:p w:rsidR="009623B9" w:rsidRDefault="00A323E5" w:rsidP="00785036">
      <w:pPr>
        <w:rPr>
          <w:rFonts w:ascii="Calibri" w:hAnsi="Calibri"/>
          <w:sz w:val="16"/>
          <w:szCs w:val="16"/>
        </w:rPr>
      </w:pPr>
      <w:r>
        <w:rPr>
          <w:rFonts w:ascii="Calibri" w:hAnsi="Calibri"/>
          <w:sz w:val="16"/>
          <w:szCs w:val="16"/>
        </w:rPr>
        <w:br w:type="page"/>
      </w: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709"/>
        <w:gridCol w:w="3260"/>
        <w:gridCol w:w="1134"/>
        <w:gridCol w:w="4252"/>
        <w:gridCol w:w="993"/>
        <w:gridCol w:w="5444"/>
      </w:tblGrid>
      <w:tr w:rsidR="009623B9" w:rsidTr="009623B9">
        <w:trPr>
          <w:trHeight w:val="567"/>
          <w:jc w:val="center"/>
        </w:trPr>
        <w:tc>
          <w:tcPr>
            <w:tcW w:w="1752" w:type="dxa"/>
            <w:gridSpan w:val="2"/>
            <w:shd w:val="clear" w:color="auto" w:fill="9CC2E5"/>
            <w:vAlign w:val="center"/>
          </w:tcPr>
          <w:p w:rsidR="009623B9" w:rsidRPr="00347FE9" w:rsidRDefault="009623B9" w:rsidP="009623B9">
            <w:pPr>
              <w:rPr>
                <w:rFonts w:ascii="Calibri" w:eastAsia="Calibri" w:hAnsi="Calibri"/>
                <w:b/>
                <w:sz w:val="22"/>
                <w:szCs w:val="22"/>
              </w:rPr>
            </w:pPr>
            <w:r w:rsidRPr="00347FE9">
              <w:rPr>
                <w:rFonts w:ascii="Calibri" w:eastAsia="Calibri" w:hAnsi="Calibri"/>
                <w:b/>
                <w:sz w:val="22"/>
                <w:szCs w:val="22"/>
              </w:rPr>
              <w:t>INSTITUCIÓN</w:t>
            </w:r>
            <w:r w:rsidRPr="00A84D6D">
              <w:rPr>
                <w:rFonts w:ascii="Calibri" w:eastAsia="Calibri" w:hAnsi="Calibri"/>
                <w:b/>
                <w:sz w:val="22"/>
                <w:szCs w:val="22"/>
              </w:rPr>
              <w:t>:</w:t>
            </w:r>
          </w:p>
        </w:tc>
        <w:tc>
          <w:tcPr>
            <w:tcW w:w="15083" w:type="dxa"/>
            <w:gridSpan w:val="5"/>
            <w:shd w:val="clear" w:color="auto" w:fill="DEEAF6"/>
            <w:vAlign w:val="center"/>
          </w:tcPr>
          <w:p w:rsidR="009623B9" w:rsidRPr="00347FE9" w:rsidRDefault="009623B9" w:rsidP="009623B9">
            <w:pPr>
              <w:rPr>
                <w:rFonts w:ascii="Calibri" w:eastAsia="Calibri" w:hAnsi="Calibri"/>
                <w:b/>
                <w:sz w:val="22"/>
                <w:szCs w:val="22"/>
              </w:rPr>
            </w:pPr>
            <w:r>
              <w:rPr>
                <w:rFonts w:ascii="Calibri" w:eastAsia="Calibri" w:hAnsi="Calibri"/>
                <w:b/>
                <w:sz w:val="22"/>
                <w:szCs w:val="22"/>
              </w:rPr>
              <w:t>Escribanía Mayor de Gobierno</w:t>
            </w:r>
          </w:p>
        </w:tc>
      </w:tr>
      <w:tr w:rsidR="009623B9" w:rsidTr="009623B9">
        <w:trPr>
          <w:trHeight w:val="406"/>
          <w:jc w:val="center"/>
        </w:trPr>
        <w:tc>
          <w:tcPr>
            <w:tcW w:w="5012" w:type="dxa"/>
            <w:gridSpan w:val="3"/>
            <w:shd w:val="clear" w:color="auto" w:fill="9CC2E5"/>
            <w:vAlign w:val="center"/>
          </w:tcPr>
          <w:p w:rsidR="009623B9" w:rsidRPr="00A84D6D" w:rsidRDefault="009623B9" w:rsidP="009623B9">
            <w:pPr>
              <w:jc w:val="center"/>
              <w:rPr>
                <w:rFonts w:ascii="Calibri" w:eastAsia="Calibri" w:hAnsi="Calibri"/>
                <w:b/>
                <w:sz w:val="22"/>
                <w:szCs w:val="22"/>
              </w:rPr>
            </w:pPr>
            <w:r w:rsidRPr="00347FE9">
              <w:rPr>
                <w:rFonts w:ascii="Calibri" w:eastAsia="Calibri" w:hAnsi="Calibri"/>
                <w:b/>
                <w:sz w:val="22"/>
                <w:szCs w:val="22"/>
              </w:rPr>
              <w:t>MARQUE AQUÍ</w:t>
            </w:r>
          </w:p>
        </w:tc>
        <w:tc>
          <w:tcPr>
            <w:tcW w:w="5386" w:type="dxa"/>
            <w:gridSpan w:val="2"/>
            <w:shd w:val="clear" w:color="auto" w:fill="9CC2E5"/>
            <w:vAlign w:val="center"/>
          </w:tcPr>
          <w:p w:rsidR="009623B9" w:rsidRPr="00A84D6D" w:rsidRDefault="009623B9" w:rsidP="009623B9">
            <w:pPr>
              <w:jc w:val="center"/>
              <w:rPr>
                <w:rFonts w:ascii="Calibri" w:eastAsia="Calibri" w:hAnsi="Calibri"/>
                <w:b/>
                <w:sz w:val="22"/>
                <w:szCs w:val="22"/>
              </w:rPr>
            </w:pPr>
            <w:r w:rsidRPr="00347FE9">
              <w:rPr>
                <w:rFonts w:ascii="Calibri" w:eastAsia="Calibri" w:hAnsi="Calibri"/>
                <w:b/>
                <w:sz w:val="22"/>
                <w:szCs w:val="22"/>
              </w:rPr>
              <w:t>MARQUE AQUÍ</w:t>
            </w:r>
          </w:p>
        </w:tc>
        <w:tc>
          <w:tcPr>
            <w:tcW w:w="6437" w:type="dxa"/>
            <w:gridSpan w:val="2"/>
            <w:shd w:val="clear" w:color="auto" w:fill="9CC2E5"/>
            <w:vAlign w:val="center"/>
          </w:tcPr>
          <w:p w:rsidR="009623B9" w:rsidRPr="00A84D6D" w:rsidRDefault="009623B9" w:rsidP="009623B9">
            <w:pPr>
              <w:jc w:val="center"/>
              <w:rPr>
                <w:rFonts w:ascii="Calibri" w:eastAsia="Calibri" w:hAnsi="Calibri"/>
                <w:b/>
                <w:sz w:val="22"/>
                <w:szCs w:val="22"/>
              </w:rPr>
            </w:pPr>
            <w:r w:rsidRPr="00347FE9">
              <w:rPr>
                <w:rFonts w:ascii="Calibri" w:eastAsia="Calibri" w:hAnsi="Calibri"/>
                <w:b/>
                <w:sz w:val="22"/>
                <w:szCs w:val="22"/>
              </w:rPr>
              <w:t>MARQUE AQUÍ</w:t>
            </w:r>
          </w:p>
        </w:tc>
      </w:tr>
      <w:tr w:rsidR="009623B9" w:rsidTr="009623B9">
        <w:trPr>
          <w:trHeight w:val="679"/>
          <w:jc w:val="center"/>
        </w:trPr>
        <w:tc>
          <w:tcPr>
            <w:tcW w:w="1043" w:type="dxa"/>
            <w:shd w:val="clear" w:color="auto" w:fill="DEEAF6"/>
            <w:vAlign w:val="center"/>
          </w:tcPr>
          <w:p w:rsidR="009623B9" w:rsidRPr="00347FE9" w:rsidRDefault="009623B9" w:rsidP="009623B9">
            <w:pPr>
              <w:jc w:val="both"/>
              <w:rPr>
                <w:rFonts w:ascii="Calibri" w:eastAsia="Calibri" w:hAnsi="Calibri"/>
                <w:b/>
                <w:sz w:val="22"/>
                <w:szCs w:val="22"/>
              </w:rPr>
            </w:pPr>
          </w:p>
        </w:tc>
        <w:tc>
          <w:tcPr>
            <w:tcW w:w="3969" w:type="dxa"/>
            <w:gridSpan w:val="2"/>
            <w:shd w:val="clear" w:color="auto" w:fill="auto"/>
            <w:vAlign w:val="center"/>
          </w:tcPr>
          <w:p w:rsidR="009623B9" w:rsidRPr="00347FE9" w:rsidRDefault="009623B9" w:rsidP="009623B9">
            <w:pPr>
              <w:jc w:val="center"/>
              <w:rPr>
                <w:rFonts w:ascii="Calibri" w:eastAsia="Calibri" w:hAnsi="Calibri"/>
                <w:sz w:val="22"/>
                <w:szCs w:val="22"/>
              </w:rPr>
            </w:pPr>
            <w:r w:rsidRPr="00347FE9">
              <w:rPr>
                <w:rFonts w:ascii="Calibri" w:eastAsia="Calibri" w:hAnsi="Calibri"/>
                <w:sz w:val="22"/>
                <w:szCs w:val="22"/>
              </w:rPr>
              <w:t>PRIMER CUATRIMESTRE: ENERO A ABRIL</w:t>
            </w:r>
          </w:p>
        </w:tc>
        <w:tc>
          <w:tcPr>
            <w:tcW w:w="1134" w:type="dxa"/>
            <w:shd w:val="clear" w:color="auto" w:fill="DEEAF6"/>
            <w:vAlign w:val="center"/>
          </w:tcPr>
          <w:p w:rsidR="009623B9" w:rsidRPr="00347FE9" w:rsidRDefault="009623B9" w:rsidP="009623B9">
            <w:pPr>
              <w:jc w:val="center"/>
              <w:rPr>
                <w:rFonts w:ascii="Calibri" w:eastAsia="Calibri" w:hAnsi="Calibri"/>
                <w:b/>
                <w:sz w:val="28"/>
                <w:szCs w:val="28"/>
              </w:rPr>
            </w:pPr>
            <w:r w:rsidRPr="00347FE9">
              <w:rPr>
                <w:rFonts w:ascii="Calibri" w:eastAsia="Calibri" w:hAnsi="Calibri"/>
                <w:b/>
                <w:sz w:val="28"/>
                <w:szCs w:val="28"/>
              </w:rPr>
              <w:t>X</w:t>
            </w:r>
          </w:p>
        </w:tc>
        <w:tc>
          <w:tcPr>
            <w:tcW w:w="4252" w:type="dxa"/>
            <w:shd w:val="clear" w:color="auto" w:fill="auto"/>
            <w:vAlign w:val="center"/>
          </w:tcPr>
          <w:p w:rsidR="009623B9" w:rsidRPr="00347FE9" w:rsidRDefault="009623B9" w:rsidP="009623B9">
            <w:pPr>
              <w:jc w:val="center"/>
              <w:rPr>
                <w:rFonts w:ascii="Calibri" w:eastAsia="Calibri" w:hAnsi="Calibri"/>
                <w:sz w:val="22"/>
                <w:szCs w:val="22"/>
              </w:rPr>
            </w:pPr>
            <w:r w:rsidRPr="00347FE9">
              <w:rPr>
                <w:rFonts w:ascii="Calibri" w:eastAsia="Calibri" w:hAnsi="Calibri"/>
                <w:sz w:val="22"/>
                <w:szCs w:val="22"/>
              </w:rPr>
              <w:t>SEGUNDO CUATRIMESTRE: MAYO A AGOSTO</w:t>
            </w:r>
          </w:p>
        </w:tc>
        <w:tc>
          <w:tcPr>
            <w:tcW w:w="993" w:type="dxa"/>
            <w:shd w:val="clear" w:color="auto" w:fill="DEEAF6"/>
            <w:vAlign w:val="center"/>
          </w:tcPr>
          <w:p w:rsidR="009623B9" w:rsidRPr="00347FE9" w:rsidRDefault="009623B9" w:rsidP="009623B9">
            <w:pPr>
              <w:jc w:val="center"/>
              <w:rPr>
                <w:rFonts w:ascii="Calibri" w:eastAsia="Calibri" w:hAnsi="Calibri"/>
                <w:b/>
                <w:sz w:val="28"/>
                <w:szCs w:val="28"/>
              </w:rPr>
            </w:pPr>
            <w:r w:rsidRPr="00347FE9">
              <w:rPr>
                <w:rFonts w:ascii="Calibri" w:eastAsia="Calibri" w:hAnsi="Calibri"/>
                <w:b/>
                <w:sz w:val="28"/>
                <w:szCs w:val="28"/>
              </w:rPr>
              <w:t>X</w:t>
            </w:r>
          </w:p>
        </w:tc>
        <w:tc>
          <w:tcPr>
            <w:tcW w:w="5444" w:type="dxa"/>
            <w:shd w:val="clear" w:color="auto" w:fill="auto"/>
            <w:vAlign w:val="center"/>
          </w:tcPr>
          <w:p w:rsidR="009623B9" w:rsidRPr="00347FE9" w:rsidRDefault="009623B9" w:rsidP="009623B9">
            <w:pPr>
              <w:jc w:val="center"/>
              <w:rPr>
                <w:rFonts w:ascii="Calibri" w:eastAsia="Calibri" w:hAnsi="Calibri"/>
                <w:sz w:val="22"/>
                <w:szCs w:val="22"/>
              </w:rPr>
            </w:pPr>
            <w:r w:rsidRPr="00347FE9">
              <w:rPr>
                <w:rFonts w:ascii="Calibri" w:eastAsia="Calibri" w:hAnsi="Calibri"/>
                <w:sz w:val="22"/>
                <w:szCs w:val="22"/>
              </w:rPr>
              <w:t>TERCER CUATRIMESTRE: SEPTIEMBRE A DICIEMBRE</w:t>
            </w:r>
          </w:p>
        </w:tc>
      </w:tr>
    </w:tbl>
    <w:p w:rsidR="009623B9" w:rsidRPr="004B5319" w:rsidRDefault="009623B9" w:rsidP="00785036">
      <w:pPr>
        <w:rPr>
          <w:rFonts w:ascii="Calibri" w:hAnsi="Calibri"/>
          <w:sz w:val="16"/>
          <w:szCs w:val="16"/>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0"/>
        <w:gridCol w:w="2366"/>
        <w:gridCol w:w="13649"/>
      </w:tblGrid>
      <w:tr w:rsidR="00A323E5" w:rsidTr="00F71A94">
        <w:trPr>
          <w:trHeight w:val="425"/>
          <w:jc w:val="center"/>
        </w:trPr>
        <w:tc>
          <w:tcPr>
            <w:tcW w:w="820" w:type="dxa"/>
            <w:vMerge w:val="restart"/>
            <w:shd w:val="clear" w:color="auto" w:fill="9CC2E5"/>
            <w:vAlign w:val="center"/>
          </w:tcPr>
          <w:p w:rsidR="00A323E5" w:rsidRPr="00A84D6D" w:rsidRDefault="00A323E5" w:rsidP="00FD3AC4">
            <w:pPr>
              <w:jc w:val="center"/>
              <w:rPr>
                <w:rFonts w:ascii="Calibri" w:eastAsia="Calibri" w:hAnsi="Calibri"/>
                <w:b/>
                <w:sz w:val="22"/>
                <w:szCs w:val="22"/>
              </w:rPr>
            </w:pPr>
            <w:r>
              <w:rPr>
                <w:rFonts w:ascii="Calibri" w:eastAsia="Calibri" w:hAnsi="Calibri"/>
                <w:b/>
                <w:sz w:val="22"/>
                <w:szCs w:val="22"/>
              </w:rPr>
              <w:t>5</w:t>
            </w:r>
          </w:p>
        </w:tc>
        <w:tc>
          <w:tcPr>
            <w:tcW w:w="2366" w:type="dxa"/>
            <w:shd w:val="clear" w:color="auto" w:fill="9CC2E5"/>
            <w:vAlign w:val="center"/>
          </w:tcPr>
          <w:p w:rsidR="00A323E5" w:rsidRPr="00A84D6D" w:rsidRDefault="00A323E5" w:rsidP="00FD3AC4">
            <w:pPr>
              <w:jc w:val="both"/>
              <w:rPr>
                <w:rFonts w:ascii="Calibri" w:eastAsia="Calibri" w:hAnsi="Calibri"/>
                <w:b/>
                <w:sz w:val="22"/>
                <w:szCs w:val="22"/>
              </w:rPr>
            </w:pPr>
            <w:r w:rsidRPr="00A84D6D">
              <w:rPr>
                <w:rFonts w:ascii="Calibri" w:eastAsia="Calibri" w:hAnsi="Calibri"/>
                <w:b/>
                <w:sz w:val="22"/>
                <w:szCs w:val="22"/>
              </w:rPr>
              <w:t>COMPONENTE:</w:t>
            </w:r>
          </w:p>
        </w:tc>
        <w:tc>
          <w:tcPr>
            <w:tcW w:w="13649" w:type="dxa"/>
            <w:shd w:val="clear" w:color="auto" w:fill="DEEAF6"/>
            <w:vAlign w:val="center"/>
          </w:tcPr>
          <w:p w:rsidR="00A323E5" w:rsidRPr="00A84D6D" w:rsidRDefault="00F11539" w:rsidP="00FD3AC4">
            <w:pPr>
              <w:jc w:val="both"/>
              <w:rPr>
                <w:rFonts w:ascii="Calibri" w:eastAsia="Calibri" w:hAnsi="Calibri"/>
                <w:b/>
                <w:sz w:val="22"/>
                <w:szCs w:val="22"/>
              </w:rPr>
            </w:pPr>
            <w:r w:rsidRPr="00F11539">
              <w:rPr>
                <w:rFonts w:ascii="Calibri" w:eastAsia="Calibri" w:hAnsi="Calibri"/>
                <w:b/>
                <w:sz w:val="22"/>
                <w:szCs w:val="22"/>
              </w:rPr>
              <w:t>Iniciativas Adicionales en Integridad</w:t>
            </w:r>
          </w:p>
        </w:tc>
      </w:tr>
      <w:tr w:rsidR="00A323E5" w:rsidTr="00F71A94">
        <w:trPr>
          <w:trHeight w:val="985"/>
          <w:jc w:val="center"/>
        </w:trPr>
        <w:tc>
          <w:tcPr>
            <w:tcW w:w="820" w:type="dxa"/>
            <w:vMerge/>
            <w:shd w:val="clear" w:color="auto" w:fill="9CC2E5"/>
            <w:vAlign w:val="center"/>
          </w:tcPr>
          <w:p w:rsidR="00A323E5" w:rsidRPr="00A84D6D" w:rsidRDefault="00A323E5" w:rsidP="00FD3AC4">
            <w:pPr>
              <w:jc w:val="both"/>
              <w:rPr>
                <w:rFonts w:ascii="Calibri" w:eastAsia="Calibri" w:hAnsi="Calibri"/>
                <w:b/>
                <w:sz w:val="22"/>
                <w:szCs w:val="22"/>
              </w:rPr>
            </w:pPr>
          </w:p>
        </w:tc>
        <w:tc>
          <w:tcPr>
            <w:tcW w:w="2366" w:type="dxa"/>
            <w:shd w:val="clear" w:color="auto" w:fill="9CC2E5"/>
            <w:vAlign w:val="center"/>
          </w:tcPr>
          <w:p w:rsidR="00A323E5" w:rsidRPr="00A84D6D" w:rsidRDefault="00A323E5" w:rsidP="00FD3AC4">
            <w:pPr>
              <w:jc w:val="both"/>
              <w:rPr>
                <w:rFonts w:ascii="Calibri" w:eastAsia="Calibri" w:hAnsi="Calibri"/>
                <w:b/>
                <w:sz w:val="22"/>
                <w:szCs w:val="22"/>
              </w:rPr>
            </w:pPr>
            <w:r w:rsidRPr="00A84D6D">
              <w:rPr>
                <w:rFonts w:ascii="Calibri" w:eastAsia="Calibri" w:hAnsi="Calibri"/>
                <w:b/>
                <w:sz w:val="22"/>
                <w:szCs w:val="22"/>
              </w:rPr>
              <w:t>METAS:</w:t>
            </w:r>
          </w:p>
        </w:tc>
        <w:tc>
          <w:tcPr>
            <w:tcW w:w="13649" w:type="dxa"/>
            <w:shd w:val="clear" w:color="auto" w:fill="auto"/>
            <w:vAlign w:val="center"/>
          </w:tcPr>
          <w:p w:rsidR="00A323E5" w:rsidRPr="00A84D6D" w:rsidRDefault="00620764" w:rsidP="00620764">
            <w:pPr>
              <w:numPr>
                <w:ilvl w:val="0"/>
                <w:numId w:val="24"/>
              </w:numPr>
              <w:ind w:left="222" w:hanging="222"/>
              <w:jc w:val="both"/>
              <w:rPr>
                <w:rFonts w:ascii="Calibri" w:eastAsia="Calibri" w:hAnsi="Calibri"/>
                <w:sz w:val="22"/>
                <w:szCs w:val="22"/>
              </w:rPr>
            </w:pPr>
            <w:r>
              <w:rPr>
                <w:rFonts w:ascii="Calibri" w:eastAsia="Calibri" w:hAnsi="Calibri"/>
                <w:sz w:val="22"/>
                <w:szCs w:val="22"/>
                <w:lang w:val="es-PY"/>
              </w:rPr>
              <w:t>Incluir e i</w:t>
            </w:r>
            <w:r w:rsidR="00F11539" w:rsidRPr="00F11539">
              <w:rPr>
                <w:rFonts w:ascii="Calibri" w:eastAsia="Calibri" w:hAnsi="Calibri"/>
                <w:sz w:val="22"/>
                <w:szCs w:val="22"/>
                <w:lang w:val="es-PY"/>
              </w:rPr>
              <w:t xml:space="preserve">mpulsar </w:t>
            </w:r>
            <w:r w:rsidRPr="00620764">
              <w:rPr>
                <w:rFonts w:ascii="Calibri" w:eastAsia="Calibri" w:hAnsi="Calibri"/>
                <w:sz w:val="22"/>
                <w:szCs w:val="22"/>
                <w:lang w:val="es-PY"/>
              </w:rPr>
              <w:t>todas las acciones</w:t>
            </w:r>
            <w:r w:rsidR="00F11539" w:rsidRPr="00F11539">
              <w:rPr>
                <w:rFonts w:ascii="Calibri" w:eastAsia="Calibri" w:hAnsi="Calibri"/>
                <w:sz w:val="22"/>
                <w:szCs w:val="22"/>
                <w:lang w:val="es-PY"/>
              </w:rPr>
              <w:t xml:space="preserve"> innovadoras y colaborativas </w:t>
            </w:r>
            <w:r w:rsidRPr="00620764">
              <w:rPr>
                <w:rFonts w:ascii="Calibri" w:eastAsia="Calibri" w:hAnsi="Calibri"/>
                <w:sz w:val="22"/>
                <w:szCs w:val="22"/>
                <w:lang w:val="es-PY"/>
              </w:rPr>
              <w:t xml:space="preserve">o proyectos </w:t>
            </w:r>
            <w:r>
              <w:rPr>
                <w:rFonts w:ascii="Calibri" w:eastAsia="Calibri" w:hAnsi="Calibri"/>
                <w:sz w:val="22"/>
                <w:szCs w:val="22"/>
                <w:lang w:val="es-PY"/>
              </w:rPr>
              <w:t>que la EMG</w:t>
            </w:r>
            <w:r w:rsidRPr="00620764">
              <w:rPr>
                <w:rFonts w:ascii="Calibri" w:eastAsia="Calibri" w:hAnsi="Calibri"/>
                <w:sz w:val="22"/>
                <w:szCs w:val="22"/>
                <w:lang w:val="es-PY"/>
              </w:rPr>
              <w:t xml:space="preserve"> lleve a cabo para </w:t>
            </w:r>
            <w:r w:rsidR="00F11539" w:rsidRPr="00F11539">
              <w:rPr>
                <w:rFonts w:ascii="Calibri" w:eastAsia="Calibri" w:hAnsi="Calibri"/>
                <w:sz w:val="22"/>
                <w:szCs w:val="22"/>
                <w:lang w:val="es-PY"/>
              </w:rPr>
              <w:t>fortalecer la i</w:t>
            </w:r>
            <w:r w:rsidR="00F11539">
              <w:rPr>
                <w:rFonts w:ascii="Calibri" w:eastAsia="Calibri" w:hAnsi="Calibri"/>
                <w:sz w:val="22"/>
                <w:szCs w:val="22"/>
                <w:lang w:val="es-PY"/>
              </w:rPr>
              <w:t xml:space="preserve">ntegridad en la gestión </w:t>
            </w:r>
            <w:r>
              <w:rPr>
                <w:rFonts w:ascii="Calibri" w:eastAsia="Calibri" w:hAnsi="Calibri"/>
                <w:sz w:val="22"/>
                <w:szCs w:val="22"/>
                <w:lang w:val="es-PY"/>
              </w:rPr>
              <w:t>institucional,</w:t>
            </w:r>
            <w:r w:rsidRPr="00620764">
              <w:rPr>
                <w:rFonts w:ascii="Calibri" w:eastAsia="Calibri" w:hAnsi="Calibri"/>
                <w:sz w:val="22"/>
                <w:szCs w:val="22"/>
                <w:lang w:val="es-PY"/>
              </w:rPr>
              <w:t xml:space="preserve"> prevenir la corrupción y promover la transparencia, siempre que no estén contemplados en los componentes anteriores.</w:t>
            </w:r>
          </w:p>
        </w:tc>
      </w:tr>
    </w:tbl>
    <w:p w:rsidR="00A323E5" w:rsidRDefault="00A323E5" w:rsidP="00A323E5"/>
    <w:tbl>
      <w:tblPr>
        <w:tblW w:w="16881" w:type="dxa"/>
        <w:jc w:val="center"/>
        <w:tblCellMar>
          <w:left w:w="0" w:type="dxa"/>
          <w:right w:w="0" w:type="dxa"/>
        </w:tblCellMar>
        <w:tblLook w:val="04A0" w:firstRow="1" w:lastRow="0" w:firstColumn="1" w:lastColumn="0" w:noHBand="0" w:noVBand="1"/>
      </w:tblPr>
      <w:tblGrid>
        <w:gridCol w:w="3580"/>
        <w:gridCol w:w="1825"/>
        <w:gridCol w:w="1100"/>
        <w:gridCol w:w="2596"/>
        <w:gridCol w:w="1588"/>
        <w:gridCol w:w="6192"/>
      </w:tblGrid>
      <w:tr w:rsidR="005328D1" w:rsidRPr="00511A7E" w:rsidTr="00DD6AEB">
        <w:trPr>
          <w:trHeight w:val="315"/>
          <w:jc w:val="center"/>
        </w:trPr>
        <w:tc>
          <w:tcPr>
            <w:tcW w:w="3580" w:type="dxa"/>
            <w:tcBorders>
              <w:top w:val="single" w:sz="12" w:space="0" w:color="auto"/>
              <w:left w:val="single" w:sz="12" w:space="0" w:color="auto"/>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DD6AEB" w:rsidRPr="00511A7E" w:rsidRDefault="00DD6AEB" w:rsidP="0084382B">
            <w:pPr>
              <w:jc w:val="center"/>
              <w:rPr>
                <w:rFonts w:ascii="Calibri" w:hAnsi="Calibri" w:cs="Arial"/>
                <w:b/>
                <w:sz w:val="20"/>
                <w:szCs w:val="20"/>
                <w:lang w:val="es-MX" w:eastAsia="es-MX"/>
              </w:rPr>
            </w:pPr>
            <w:r>
              <w:rPr>
                <w:rFonts w:ascii="Calibri" w:hAnsi="Calibri" w:cs="Arial"/>
                <w:b/>
                <w:sz w:val="20"/>
                <w:szCs w:val="20"/>
                <w:lang w:val="es-MX" w:eastAsia="es-MX"/>
              </w:rPr>
              <w:t>ACTIVIDADES</w:t>
            </w:r>
          </w:p>
        </w:tc>
        <w:tc>
          <w:tcPr>
            <w:tcW w:w="1825" w:type="dxa"/>
            <w:tcBorders>
              <w:top w:val="single" w:sz="12" w:space="0" w:color="auto"/>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DD6AEB" w:rsidRPr="00511A7E" w:rsidRDefault="00DD6AEB" w:rsidP="0084382B">
            <w:pPr>
              <w:jc w:val="center"/>
              <w:rPr>
                <w:rFonts w:ascii="Calibri" w:hAnsi="Calibri" w:cs="Arial"/>
                <w:b/>
                <w:sz w:val="20"/>
                <w:szCs w:val="20"/>
                <w:lang w:val="es-MX" w:eastAsia="es-MX"/>
              </w:rPr>
            </w:pPr>
            <w:r>
              <w:rPr>
                <w:rFonts w:ascii="Calibri" w:hAnsi="Calibri" w:cs="Arial"/>
                <w:b/>
                <w:sz w:val="20"/>
                <w:szCs w:val="20"/>
                <w:lang w:val="es-MX" w:eastAsia="es-MX"/>
              </w:rPr>
              <w:t>INDICADORES</w:t>
            </w:r>
          </w:p>
        </w:tc>
        <w:tc>
          <w:tcPr>
            <w:tcW w:w="1100" w:type="dxa"/>
            <w:tcBorders>
              <w:top w:val="single" w:sz="12" w:space="0" w:color="auto"/>
              <w:left w:val="single" w:sz="6" w:space="0" w:color="CCCCCC"/>
              <w:bottom w:val="single" w:sz="6" w:space="0" w:color="284E3F"/>
              <w:right w:val="single" w:sz="6" w:space="0" w:color="CCCCCC"/>
            </w:tcBorders>
            <w:shd w:val="clear" w:color="auto" w:fill="BFBFBF"/>
            <w:vAlign w:val="center"/>
          </w:tcPr>
          <w:p w:rsidR="00DD6AEB" w:rsidRDefault="00DD6AEB" w:rsidP="0084382B">
            <w:pPr>
              <w:jc w:val="center"/>
              <w:rPr>
                <w:rFonts w:ascii="Calibri" w:hAnsi="Calibri" w:cs="Arial"/>
                <w:b/>
                <w:sz w:val="20"/>
                <w:szCs w:val="20"/>
                <w:lang w:val="es-MX" w:eastAsia="es-MX"/>
              </w:rPr>
            </w:pPr>
            <w:r>
              <w:rPr>
                <w:rFonts w:ascii="Calibri" w:hAnsi="Calibri" w:cs="Arial"/>
                <w:b/>
                <w:sz w:val="20"/>
                <w:szCs w:val="20"/>
                <w:lang w:val="es-MX" w:eastAsia="es-MX"/>
              </w:rPr>
              <w:t>ESTADO</w:t>
            </w:r>
          </w:p>
        </w:tc>
        <w:tc>
          <w:tcPr>
            <w:tcW w:w="2596" w:type="dxa"/>
            <w:tcBorders>
              <w:top w:val="single" w:sz="12" w:space="0" w:color="auto"/>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DD6AEB" w:rsidRPr="00511A7E" w:rsidRDefault="00DD6AEB" w:rsidP="0084382B">
            <w:pPr>
              <w:jc w:val="center"/>
              <w:rPr>
                <w:rFonts w:ascii="Calibri" w:hAnsi="Calibri" w:cs="Arial"/>
                <w:b/>
                <w:sz w:val="20"/>
                <w:szCs w:val="20"/>
                <w:lang w:val="es-MX" w:eastAsia="es-MX"/>
              </w:rPr>
            </w:pPr>
            <w:r>
              <w:rPr>
                <w:rFonts w:ascii="Calibri" w:hAnsi="Calibri" w:cs="Arial"/>
                <w:b/>
                <w:sz w:val="20"/>
                <w:szCs w:val="20"/>
                <w:lang w:val="es-MX" w:eastAsia="es-MX"/>
              </w:rPr>
              <w:t>MEDIOS DE VERIFICACIÓN</w:t>
            </w:r>
          </w:p>
        </w:tc>
        <w:tc>
          <w:tcPr>
            <w:tcW w:w="1588" w:type="dxa"/>
            <w:tcBorders>
              <w:top w:val="single" w:sz="12" w:space="0" w:color="auto"/>
              <w:left w:val="single" w:sz="6" w:space="0" w:color="CCCCCC"/>
              <w:bottom w:val="single" w:sz="6" w:space="0" w:color="284E3F"/>
              <w:right w:val="single" w:sz="6" w:space="0" w:color="356854"/>
            </w:tcBorders>
            <w:shd w:val="clear" w:color="auto" w:fill="BFBFBF"/>
            <w:tcMar>
              <w:top w:w="30" w:type="dxa"/>
              <w:left w:w="120" w:type="dxa"/>
              <w:bottom w:w="30" w:type="dxa"/>
              <w:right w:w="120" w:type="dxa"/>
            </w:tcMar>
            <w:vAlign w:val="center"/>
            <w:hideMark/>
          </w:tcPr>
          <w:p w:rsidR="00DD6AEB" w:rsidRPr="00511A7E" w:rsidRDefault="00DD6AEB" w:rsidP="0084382B">
            <w:pPr>
              <w:jc w:val="center"/>
              <w:rPr>
                <w:rFonts w:ascii="Calibri" w:hAnsi="Calibri" w:cs="Arial"/>
                <w:b/>
                <w:sz w:val="20"/>
                <w:szCs w:val="20"/>
                <w:lang w:val="es-MX" w:eastAsia="es-MX"/>
              </w:rPr>
            </w:pPr>
            <w:r>
              <w:rPr>
                <w:rFonts w:ascii="Calibri" w:hAnsi="Calibri" w:cs="Arial"/>
                <w:b/>
                <w:sz w:val="20"/>
                <w:szCs w:val="20"/>
                <w:lang w:val="es-MX" w:eastAsia="es-MX"/>
              </w:rPr>
              <w:t>GRADO DE CUMPLIMIENTO</w:t>
            </w:r>
          </w:p>
        </w:tc>
        <w:tc>
          <w:tcPr>
            <w:tcW w:w="6192" w:type="dxa"/>
            <w:tcBorders>
              <w:top w:val="single" w:sz="12" w:space="0" w:color="auto"/>
              <w:left w:val="single" w:sz="6" w:space="0" w:color="CCCCCC"/>
              <w:bottom w:val="single" w:sz="6" w:space="0" w:color="284E3F"/>
              <w:right w:val="single" w:sz="12" w:space="0" w:color="auto"/>
            </w:tcBorders>
            <w:shd w:val="clear" w:color="auto" w:fill="BFBFBF"/>
            <w:tcMar>
              <w:top w:w="30" w:type="dxa"/>
              <w:left w:w="120" w:type="dxa"/>
              <w:bottom w:w="30" w:type="dxa"/>
              <w:right w:w="120" w:type="dxa"/>
            </w:tcMar>
            <w:vAlign w:val="center"/>
          </w:tcPr>
          <w:p w:rsidR="00DD6AEB" w:rsidRPr="00511A7E" w:rsidRDefault="00DD6AEB" w:rsidP="0084382B">
            <w:pPr>
              <w:jc w:val="center"/>
              <w:rPr>
                <w:rFonts w:ascii="Calibri" w:hAnsi="Calibri" w:cs="Arial"/>
                <w:b/>
                <w:sz w:val="20"/>
                <w:szCs w:val="20"/>
                <w:lang w:val="es-MX" w:eastAsia="es-MX"/>
              </w:rPr>
            </w:pPr>
            <w:r>
              <w:rPr>
                <w:rFonts w:ascii="Calibri" w:hAnsi="Calibri" w:cs="Arial"/>
                <w:b/>
                <w:sz w:val="20"/>
                <w:szCs w:val="20"/>
                <w:lang w:val="es-MX" w:eastAsia="es-MX"/>
              </w:rPr>
              <w:t>OBSERVACIONES</w:t>
            </w:r>
          </w:p>
        </w:tc>
      </w:tr>
      <w:tr w:rsidR="002A4CFA" w:rsidRPr="00E91F42" w:rsidTr="00DD6AEB">
        <w:trPr>
          <w:trHeight w:val="652"/>
          <w:jc w:val="center"/>
        </w:trPr>
        <w:tc>
          <w:tcPr>
            <w:tcW w:w="3580" w:type="dxa"/>
            <w:vMerge w:val="restart"/>
            <w:tcBorders>
              <w:top w:val="single" w:sz="6" w:space="0" w:color="CCCCCC"/>
              <w:left w:val="single" w:sz="12" w:space="0" w:color="auto"/>
              <w:right w:val="single" w:sz="6" w:space="0" w:color="FFFFFF"/>
            </w:tcBorders>
            <w:shd w:val="clear" w:color="auto" w:fill="FFFFFF"/>
            <w:tcMar>
              <w:top w:w="30" w:type="dxa"/>
              <w:left w:w="120" w:type="dxa"/>
              <w:bottom w:w="30" w:type="dxa"/>
              <w:right w:w="120" w:type="dxa"/>
            </w:tcMar>
            <w:vAlign w:val="center"/>
            <w:hideMark/>
          </w:tcPr>
          <w:p w:rsidR="00DD6AEB" w:rsidRPr="00F71A94" w:rsidRDefault="00DD6AEB" w:rsidP="00DD6AEB">
            <w:pPr>
              <w:rPr>
                <w:rFonts w:ascii="Calibri" w:hAnsi="Calibri" w:cs="Arial"/>
                <w:sz w:val="20"/>
                <w:szCs w:val="20"/>
                <w:lang w:val="es-MX" w:eastAsia="es-MX"/>
              </w:rPr>
            </w:pPr>
            <w:r w:rsidRPr="00F71A94">
              <w:rPr>
                <w:rFonts w:ascii="Calibri" w:hAnsi="Calibri" w:cs="Arial"/>
                <w:sz w:val="20"/>
                <w:szCs w:val="20"/>
                <w:lang w:val="es-MX" w:eastAsia="es-MX"/>
              </w:rPr>
              <w:t>Fortalecer la colaboración interinstitucional con organismos de control y otras entidades para el fomento de la transparencia y la integridad.</w:t>
            </w:r>
          </w:p>
        </w:tc>
        <w:tc>
          <w:tcPr>
            <w:tcW w:w="1825" w:type="dxa"/>
            <w:vMerge w:val="restart"/>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DD6AEB" w:rsidRPr="00F71A94" w:rsidRDefault="00DD6AEB" w:rsidP="00DD6AEB">
            <w:pPr>
              <w:rPr>
                <w:rFonts w:ascii="Calibri" w:hAnsi="Calibri" w:cs="Arial"/>
                <w:sz w:val="20"/>
                <w:szCs w:val="20"/>
                <w:lang w:val="es-MX" w:eastAsia="es-MX"/>
              </w:rPr>
            </w:pPr>
            <w:r w:rsidRPr="00F71A94">
              <w:rPr>
                <w:rFonts w:ascii="Calibri" w:hAnsi="Calibri" w:cs="Arial"/>
                <w:sz w:val="20"/>
                <w:szCs w:val="20"/>
                <w:lang w:val="es-MX" w:eastAsia="es-MX"/>
              </w:rPr>
              <w:t>Número de acuerdos de cooperación firmados o actividades conjuntas realizadas.</w:t>
            </w:r>
          </w:p>
        </w:tc>
        <w:tc>
          <w:tcPr>
            <w:tcW w:w="1100" w:type="dxa"/>
            <w:vMerge w:val="restart"/>
            <w:tcBorders>
              <w:top w:val="single" w:sz="6" w:space="0" w:color="CCCCCC"/>
              <w:left w:val="single" w:sz="6" w:space="0" w:color="CCCCCC"/>
              <w:right w:val="single" w:sz="6" w:space="0" w:color="CCCCCC"/>
            </w:tcBorders>
            <w:shd w:val="clear" w:color="auto" w:fill="00B050"/>
            <w:vAlign w:val="center"/>
          </w:tcPr>
          <w:p w:rsidR="00DD6AEB" w:rsidRPr="00511A7E" w:rsidRDefault="00DD6AEB" w:rsidP="00DD6AEB">
            <w:pPr>
              <w:rPr>
                <w:rFonts w:ascii="Calibri" w:hAnsi="Calibri" w:cs="Arial"/>
                <w:sz w:val="20"/>
                <w:szCs w:val="20"/>
                <w:lang w:val="es-MX" w:eastAsia="es-MX"/>
              </w:rPr>
            </w:pPr>
          </w:p>
        </w:tc>
        <w:tc>
          <w:tcPr>
            <w:tcW w:w="2596" w:type="dxa"/>
            <w:vMerge w:val="restart"/>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hideMark/>
          </w:tcPr>
          <w:p w:rsidR="00DD6AEB" w:rsidRPr="00F71A94" w:rsidRDefault="00DD6AEB" w:rsidP="00DD6AEB">
            <w:pPr>
              <w:rPr>
                <w:rFonts w:ascii="Calibri" w:hAnsi="Calibri" w:cs="Arial"/>
                <w:sz w:val="20"/>
                <w:szCs w:val="20"/>
                <w:lang w:val="es-MX" w:eastAsia="es-MX"/>
              </w:rPr>
            </w:pPr>
            <w:r w:rsidRPr="00F71A94">
              <w:rPr>
                <w:rFonts w:ascii="Calibri" w:hAnsi="Calibri" w:cs="Arial"/>
                <w:sz w:val="20"/>
                <w:szCs w:val="20"/>
                <w:lang w:val="es-MX" w:eastAsia="es-MX"/>
              </w:rPr>
              <w:t>Convenios firmados, capacitaciones o reuniones realizadas, informes de actividades conjuntas, comunicaciones oficiales.</w:t>
            </w:r>
          </w:p>
        </w:tc>
        <w:tc>
          <w:tcPr>
            <w:tcW w:w="1588" w:type="dxa"/>
            <w:vMerge w:val="restart"/>
            <w:tcBorders>
              <w:top w:val="single" w:sz="6" w:space="0" w:color="CCCCCC"/>
              <w:left w:val="single" w:sz="6" w:space="0" w:color="CCCCCC"/>
              <w:right w:val="single" w:sz="6" w:space="0" w:color="FFFFFF"/>
            </w:tcBorders>
            <w:shd w:val="clear" w:color="auto" w:fill="FFFFFF"/>
            <w:tcMar>
              <w:top w:w="30" w:type="dxa"/>
              <w:left w:w="120" w:type="dxa"/>
              <w:bottom w:w="30" w:type="dxa"/>
              <w:right w:w="120" w:type="dxa"/>
            </w:tcMar>
            <w:vAlign w:val="center"/>
          </w:tcPr>
          <w:p w:rsidR="00DD6AEB" w:rsidRPr="00511A7E" w:rsidRDefault="00DD6AEB" w:rsidP="00DD6AEB">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6192" w:type="dxa"/>
            <w:tcBorders>
              <w:top w:val="single" w:sz="6" w:space="0" w:color="CCCCCC"/>
              <w:left w:val="single" w:sz="6" w:space="0" w:color="CCCCCC"/>
              <w:bottom w:val="single" w:sz="6" w:space="0" w:color="CCCCCC"/>
              <w:right w:val="single" w:sz="12" w:space="0" w:color="auto"/>
            </w:tcBorders>
            <w:shd w:val="clear" w:color="auto" w:fill="FFFFFF"/>
            <w:tcMar>
              <w:top w:w="30" w:type="dxa"/>
              <w:left w:w="120" w:type="dxa"/>
              <w:bottom w:w="30" w:type="dxa"/>
              <w:right w:w="120" w:type="dxa"/>
            </w:tcMar>
            <w:vAlign w:val="center"/>
          </w:tcPr>
          <w:p w:rsidR="00DD6AEB" w:rsidRDefault="00DD6AEB" w:rsidP="00DD6AEB">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Convenio firmado con la Secretaría Nacional de Cultura</w:t>
            </w:r>
            <w:r w:rsidRPr="005A309E">
              <w:rPr>
                <w:rFonts w:ascii="Calibri" w:hAnsi="Calibri" w:cs="Arial"/>
                <w:sz w:val="20"/>
                <w:szCs w:val="20"/>
                <w:lang w:val="es-MX" w:eastAsia="es-MX"/>
              </w:rPr>
              <w:t>.</w:t>
            </w:r>
          </w:p>
          <w:p w:rsidR="00DD6AEB" w:rsidRDefault="00DD6AEB" w:rsidP="00DD6AEB">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Mesas de trabajo con el INDI, Ministerio del Interior, IPS, DGRP, Catastro, Ministerio de Salud, INDERT, MOPC, MUVH, MINNA, Municipalidad de Benjamín Aceval, Congreso Nacional, MADES, BCP, MEF, entre otros.</w:t>
            </w:r>
          </w:p>
          <w:p w:rsidR="00DD6AEB" w:rsidRPr="00DF6A81" w:rsidRDefault="00DD6AEB" w:rsidP="00DD6AEB">
            <w:pPr>
              <w:numPr>
                <w:ilvl w:val="0"/>
                <w:numId w:val="24"/>
              </w:numPr>
              <w:ind w:left="238" w:hanging="283"/>
              <w:jc w:val="both"/>
              <w:rPr>
                <w:rFonts w:ascii="Calibri" w:hAnsi="Calibri" w:cs="Arial"/>
                <w:sz w:val="20"/>
                <w:szCs w:val="20"/>
                <w:lang w:val="es-MX" w:eastAsia="es-MX"/>
              </w:rPr>
            </w:pPr>
            <w:r>
              <w:rPr>
                <w:rFonts w:ascii="Calibri" w:hAnsi="Calibri" w:cs="Arial"/>
                <w:sz w:val="20"/>
                <w:szCs w:val="20"/>
                <w:lang w:val="es-MX" w:eastAsia="es-MX"/>
              </w:rPr>
              <w:t>Apoyo a la gestión de grupos de interés como la Asociación de Familiares de Curuguaty, Comunidades Indígenas, Proyecto PIMA, entre otros.</w:t>
            </w:r>
          </w:p>
        </w:tc>
      </w:tr>
      <w:tr w:rsidR="005328D1" w:rsidRPr="00E91F42" w:rsidTr="005328D1">
        <w:trPr>
          <w:trHeight w:val="2641"/>
          <w:jc w:val="center"/>
        </w:trPr>
        <w:tc>
          <w:tcPr>
            <w:tcW w:w="3580" w:type="dxa"/>
            <w:vMerge/>
            <w:tcBorders>
              <w:left w:val="single" w:sz="12" w:space="0" w:color="auto"/>
              <w:right w:val="single" w:sz="6" w:space="0" w:color="FFFFFF"/>
            </w:tcBorders>
            <w:shd w:val="clear" w:color="auto" w:fill="FFFFFF"/>
            <w:tcMar>
              <w:top w:w="30" w:type="dxa"/>
              <w:left w:w="120" w:type="dxa"/>
              <w:bottom w:w="30" w:type="dxa"/>
              <w:right w:w="120" w:type="dxa"/>
            </w:tcMar>
            <w:vAlign w:val="center"/>
          </w:tcPr>
          <w:p w:rsidR="00DD6AEB" w:rsidRPr="00F71A94" w:rsidRDefault="00DD6AEB" w:rsidP="00DD6AEB">
            <w:pPr>
              <w:rPr>
                <w:rFonts w:ascii="Calibri" w:hAnsi="Calibri" w:cs="Arial"/>
                <w:sz w:val="20"/>
                <w:szCs w:val="20"/>
                <w:lang w:val="es-MX" w:eastAsia="es-MX"/>
              </w:rPr>
            </w:pPr>
          </w:p>
        </w:tc>
        <w:tc>
          <w:tcPr>
            <w:tcW w:w="1825" w:type="dxa"/>
            <w:vMerge/>
            <w:tcBorders>
              <w:left w:val="single" w:sz="6" w:space="0" w:color="CCCCCC"/>
              <w:right w:val="single" w:sz="6" w:space="0" w:color="FFFFFF"/>
            </w:tcBorders>
            <w:shd w:val="clear" w:color="auto" w:fill="FFFFFF"/>
            <w:tcMar>
              <w:top w:w="30" w:type="dxa"/>
              <w:left w:w="120" w:type="dxa"/>
              <w:bottom w:w="30" w:type="dxa"/>
              <w:right w:w="120" w:type="dxa"/>
            </w:tcMar>
            <w:vAlign w:val="center"/>
          </w:tcPr>
          <w:p w:rsidR="00DD6AEB" w:rsidRPr="00F71A94" w:rsidRDefault="00DD6AEB" w:rsidP="00DD6AEB">
            <w:pPr>
              <w:rPr>
                <w:rFonts w:ascii="Calibri" w:hAnsi="Calibri" w:cs="Arial"/>
                <w:sz w:val="20"/>
                <w:szCs w:val="20"/>
                <w:lang w:val="es-MX" w:eastAsia="es-MX"/>
              </w:rPr>
            </w:pPr>
          </w:p>
        </w:tc>
        <w:tc>
          <w:tcPr>
            <w:tcW w:w="1100" w:type="dxa"/>
            <w:vMerge/>
            <w:tcBorders>
              <w:left w:val="single" w:sz="6" w:space="0" w:color="CCCCCC"/>
              <w:right w:val="single" w:sz="6" w:space="0" w:color="CCCCCC"/>
            </w:tcBorders>
            <w:shd w:val="clear" w:color="auto" w:fill="00B050"/>
            <w:vAlign w:val="center"/>
          </w:tcPr>
          <w:p w:rsidR="00DD6AEB" w:rsidRPr="00511A7E" w:rsidRDefault="00DD6AEB" w:rsidP="00DD6AEB">
            <w:pPr>
              <w:rPr>
                <w:rFonts w:ascii="Calibri" w:hAnsi="Calibri" w:cs="Arial"/>
                <w:sz w:val="20"/>
                <w:szCs w:val="20"/>
                <w:lang w:val="es-MX" w:eastAsia="es-MX"/>
              </w:rPr>
            </w:pPr>
          </w:p>
        </w:tc>
        <w:tc>
          <w:tcPr>
            <w:tcW w:w="2596" w:type="dxa"/>
            <w:vMerge/>
            <w:tcBorders>
              <w:left w:val="single" w:sz="6" w:space="0" w:color="CCCCCC"/>
              <w:right w:val="single" w:sz="6" w:space="0" w:color="FFFFFF"/>
            </w:tcBorders>
            <w:shd w:val="clear" w:color="auto" w:fill="FFFFFF"/>
            <w:tcMar>
              <w:top w:w="30" w:type="dxa"/>
              <w:left w:w="120" w:type="dxa"/>
              <w:bottom w:w="30" w:type="dxa"/>
              <w:right w:w="120" w:type="dxa"/>
            </w:tcMar>
            <w:vAlign w:val="center"/>
          </w:tcPr>
          <w:p w:rsidR="00DD6AEB" w:rsidRPr="00F71A94" w:rsidRDefault="00DD6AEB" w:rsidP="00DD6AEB">
            <w:pPr>
              <w:rPr>
                <w:rFonts w:ascii="Calibri" w:hAnsi="Calibri" w:cs="Arial"/>
                <w:sz w:val="20"/>
                <w:szCs w:val="20"/>
                <w:lang w:val="es-MX" w:eastAsia="es-MX"/>
              </w:rPr>
            </w:pPr>
          </w:p>
        </w:tc>
        <w:tc>
          <w:tcPr>
            <w:tcW w:w="1588" w:type="dxa"/>
            <w:vMerge/>
            <w:tcBorders>
              <w:left w:val="single" w:sz="6" w:space="0" w:color="CCCCCC"/>
              <w:right w:val="single" w:sz="6" w:space="0" w:color="FFFFFF"/>
            </w:tcBorders>
            <w:shd w:val="clear" w:color="auto" w:fill="FFFFFF"/>
            <w:tcMar>
              <w:top w:w="30" w:type="dxa"/>
              <w:left w:w="120" w:type="dxa"/>
              <w:bottom w:w="30" w:type="dxa"/>
              <w:right w:w="120" w:type="dxa"/>
            </w:tcMar>
            <w:vAlign w:val="center"/>
          </w:tcPr>
          <w:p w:rsidR="00DD6AEB" w:rsidRDefault="00DD6AEB" w:rsidP="00DD6AEB">
            <w:pPr>
              <w:jc w:val="center"/>
              <w:rPr>
                <w:rFonts w:ascii="Calibri" w:hAnsi="Calibri" w:cs="Arial"/>
                <w:b/>
                <w:sz w:val="20"/>
                <w:szCs w:val="20"/>
                <w:lang w:val="es-MX" w:eastAsia="es-MX"/>
              </w:rPr>
            </w:pPr>
          </w:p>
        </w:tc>
        <w:tc>
          <w:tcPr>
            <w:tcW w:w="6192" w:type="dxa"/>
            <w:tcBorders>
              <w:top w:val="single" w:sz="6" w:space="0" w:color="CCCCCC"/>
              <w:left w:val="single" w:sz="6" w:space="0" w:color="CCCCCC"/>
              <w:right w:val="single" w:sz="12" w:space="0" w:color="auto"/>
            </w:tcBorders>
            <w:shd w:val="clear" w:color="auto" w:fill="FFFFFF"/>
            <w:tcMar>
              <w:top w:w="30" w:type="dxa"/>
              <w:left w:w="120" w:type="dxa"/>
              <w:bottom w:w="30" w:type="dxa"/>
              <w:right w:w="120" w:type="dxa"/>
            </w:tcMar>
            <w:vAlign w:val="center"/>
          </w:tcPr>
          <w:p w:rsidR="00DD6AEB" w:rsidRPr="00DF6A81" w:rsidRDefault="00B354D5" w:rsidP="00DD6AEB">
            <w:pPr>
              <w:jc w:val="both"/>
              <w:rPr>
                <w:rFonts w:ascii="Calibri" w:hAnsi="Calibri" w:cs="Arial"/>
                <w:sz w:val="6"/>
                <w:szCs w:val="6"/>
                <w:lang w:val="es-MX" w:eastAsia="es-MX"/>
              </w:rPr>
            </w:pPr>
            <w:r>
              <w:rPr>
                <w:noProof/>
              </w:rPr>
              <w:pict>
                <v:shape id="_x0000_s1171" type="#_x0000_t75" style="position:absolute;left:0;text-align:left;margin-left:0;margin-top:0;width:192.1pt;height:127pt;z-index:20;mso-position-horizontal:center;mso-position-horizontal-relative:margin;mso-position-vertical:bottom;mso-position-vertical-relative:text;mso-width-relative:page;mso-height-relative:page">
                  <v:imagedata r:id="rId50" o:title="1001832126"/>
                  <w10:wrap type="square" anchorx="margin"/>
                </v:shape>
              </w:pict>
            </w:r>
          </w:p>
        </w:tc>
      </w:tr>
      <w:tr w:rsidR="005328D1" w:rsidRPr="00E91F42" w:rsidTr="005328D1">
        <w:trPr>
          <w:trHeight w:val="2877"/>
          <w:jc w:val="center"/>
        </w:trPr>
        <w:tc>
          <w:tcPr>
            <w:tcW w:w="3580" w:type="dxa"/>
            <w:vMerge/>
            <w:tcBorders>
              <w:left w:val="single" w:sz="12" w:space="0" w:color="auto"/>
              <w:bottom w:val="single" w:sz="6" w:space="0" w:color="F6F8F9"/>
              <w:right w:val="single" w:sz="6" w:space="0" w:color="FFFFFF"/>
            </w:tcBorders>
            <w:shd w:val="clear" w:color="auto" w:fill="FFFFFF"/>
            <w:tcMar>
              <w:top w:w="30" w:type="dxa"/>
              <w:left w:w="120" w:type="dxa"/>
              <w:bottom w:w="30" w:type="dxa"/>
              <w:right w:w="120" w:type="dxa"/>
            </w:tcMar>
            <w:vAlign w:val="center"/>
          </w:tcPr>
          <w:p w:rsidR="00DD6AEB" w:rsidRPr="00F71A94" w:rsidRDefault="00DD6AEB" w:rsidP="00DD6AEB">
            <w:pPr>
              <w:rPr>
                <w:rFonts w:ascii="Calibri" w:hAnsi="Calibri" w:cs="Arial"/>
                <w:sz w:val="20"/>
                <w:szCs w:val="20"/>
                <w:lang w:val="es-MX" w:eastAsia="es-MX"/>
              </w:rPr>
            </w:pPr>
          </w:p>
        </w:tc>
        <w:tc>
          <w:tcPr>
            <w:tcW w:w="1825" w:type="dxa"/>
            <w:vMerge/>
            <w:tcBorders>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DD6AEB" w:rsidRPr="00F71A94" w:rsidRDefault="00DD6AEB" w:rsidP="00DD6AEB">
            <w:pPr>
              <w:rPr>
                <w:rFonts w:ascii="Calibri" w:hAnsi="Calibri" w:cs="Arial"/>
                <w:sz w:val="20"/>
                <w:szCs w:val="20"/>
                <w:lang w:val="es-MX" w:eastAsia="es-MX"/>
              </w:rPr>
            </w:pPr>
          </w:p>
        </w:tc>
        <w:tc>
          <w:tcPr>
            <w:tcW w:w="1100" w:type="dxa"/>
            <w:vMerge/>
            <w:tcBorders>
              <w:left w:val="single" w:sz="6" w:space="0" w:color="CCCCCC"/>
              <w:bottom w:val="single" w:sz="6" w:space="0" w:color="F6F8F9"/>
              <w:right w:val="single" w:sz="6" w:space="0" w:color="CCCCCC"/>
            </w:tcBorders>
            <w:shd w:val="clear" w:color="auto" w:fill="00B050"/>
            <w:vAlign w:val="center"/>
          </w:tcPr>
          <w:p w:rsidR="00DD6AEB" w:rsidRPr="00511A7E" w:rsidRDefault="00DD6AEB" w:rsidP="00DD6AEB">
            <w:pPr>
              <w:rPr>
                <w:rFonts w:ascii="Calibri" w:hAnsi="Calibri" w:cs="Arial"/>
                <w:sz w:val="20"/>
                <w:szCs w:val="20"/>
                <w:lang w:val="es-MX" w:eastAsia="es-MX"/>
              </w:rPr>
            </w:pPr>
          </w:p>
        </w:tc>
        <w:tc>
          <w:tcPr>
            <w:tcW w:w="2596" w:type="dxa"/>
            <w:vMerge/>
            <w:tcBorders>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DD6AEB" w:rsidRPr="00F71A94" w:rsidRDefault="00DD6AEB" w:rsidP="00DD6AEB">
            <w:pPr>
              <w:rPr>
                <w:rFonts w:ascii="Calibri" w:hAnsi="Calibri" w:cs="Arial"/>
                <w:sz w:val="20"/>
                <w:szCs w:val="20"/>
                <w:lang w:val="es-MX" w:eastAsia="es-MX"/>
              </w:rPr>
            </w:pPr>
          </w:p>
        </w:tc>
        <w:tc>
          <w:tcPr>
            <w:tcW w:w="1588" w:type="dxa"/>
            <w:vMerge/>
            <w:tcBorders>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tcPr>
          <w:p w:rsidR="00DD6AEB" w:rsidRDefault="00DD6AEB" w:rsidP="00DD6AEB">
            <w:pPr>
              <w:jc w:val="center"/>
              <w:rPr>
                <w:rFonts w:ascii="Calibri" w:hAnsi="Calibri" w:cs="Arial"/>
                <w:b/>
                <w:sz w:val="20"/>
                <w:szCs w:val="20"/>
                <w:lang w:val="es-MX" w:eastAsia="es-MX"/>
              </w:rPr>
            </w:pPr>
          </w:p>
        </w:tc>
        <w:tc>
          <w:tcPr>
            <w:tcW w:w="6192" w:type="dxa"/>
            <w:tcBorders>
              <w:left w:val="single" w:sz="6" w:space="0" w:color="CCCCCC"/>
              <w:bottom w:val="single" w:sz="6" w:space="0" w:color="CCCCCC"/>
              <w:right w:val="single" w:sz="12" w:space="0" w:color="auto"/>
            </w:tcBorders>
            <w:shd w:val="clear" w:color="auto" w:fill="FFFFFF"/>
            <w:tcMar>
              <w:top w:w="30" w:type="dxa"/>
              <w:left w:w="120" w:type="dxa"/>
              <w:bottom w:w="30" w:type="dxa"/>
              <w:right w:w="120" w:type="dxa"/>
            </w:tcMar>
            <w:vAlign w:val="center"/>
          </w:tcPr>
          <w:p w:rsidR="00DD6AEB" w:rsidRPr="00DF6A81" w:rsidRDefault="00B354D5" w:rsidP="00DD6AEB">
            <w:pPr>
              <w:jc w:val="center"/>
              <w:rPr>
                <w:rFonts w:ascii="Calibri" w:hAnsi="Calibri" w:cs="Arial"/>
                <w:sz w:val="6"/>
                <w:szCs w:val="6"/>
                <w:lang w:val="es-MX" w:eastAsia="es-MX"/>
              </w:rPr>
            </w:pPr>
            <w:r>
              <w:rPr>
                <w:rFonts w:ascii="Calibri" w:hAnsi="Calibri" w:cs="Arial"/>
                <w:noProof/>
                <w:sz w:val="6"/>
                <w:szCs w:val="6"/>
                <w:lang w:val="es-MX" w:eastAsia="es-MX"/>
              </w:rPr>
              <w:pict>
                <v:shape id="_x0000_s1176" type="#_x0000_t75" style="position:absolute;left:0;text-align:left;margin-left:0;margin-top:-1.85pt;width:191.6pt;height:136.6pt;z-index:21;mso-position-horizontal:center;mso-position-horizontal-relative:margin;mso-position-vertical-relative:text;mso-width-relative:page;mso-height-relative:page">
                  <v:imagedata r:id="rId51" o:title="1001831974"/>
                  <w10:wrap type="square" anchorx="margin"/>
                </v:shape>
              </w:pict>
            </w:r>
          </w:p>
        </w:tc>
      </w:tr>
      <w:tr w:rsidR="00757CE6" w:rsidRPr="00511A7E" w:rsidTr="002A4CFA">
        <w:trPr>
          <w:trHeight w:val="315"/>
          <w:jc w:val="center"/>
        </w:trPr>
        <w:tc>
          <w:tcPr>
            <w:tcW w:w="3580" w:type="dxa"/>
            <w:tcBorders>
              <w:top w:val="single" w:sz="6" w:space="0" w:color="CCCCCC"/>
              <w:left w:val="single" w:sz="12" w:space="0" w:color="auto"/>
              <w:bottom w:val="single" w:sz="6" w:space="0" w:color="F6F8F9"/>
              <w:right w:val="single" w:sz="6" w:space="0" w:color="F6F8F9"/>
            </w:tcBorders>
            <w:shd w:val="clear" w:color="auto" w:fill="F2F2F2"/>
            <w:tcMar>
              <w:top w:w="30" w:type="dxa"/>
              <w:left w:w="120" w:type="dxa"/>
              <w:bottom w:w="30" w:type="dxa"/>
              <w:right w:w="120" w:type="dxa"/>
            </w:tcMar>
            <w:vAlign w:val="center"/>
          </w:tcPr>
          <w:p w:rsidR="00757CE6" w:rsidRPr="007364DE" w:rsidRDefault="002834D4" w:rsidP="00DD6AEB">
            <w:pPr>
              <w:rPr>
                <w:rFonts w:ascii="Calibri" w:hAnsi="Calibri" w:cs="Arial"/>
                <w:sz w:val="20"/>
                <w:szCs w:val="20"/>
                <w:lang w:val="es-MX" w:eastAsia="es-MX"/>
              </w:rPr>
            </w:pPr>
            <w:r w:rsidRPr="00F71A94">
              <w:rPr>
                <w:rFonts w:ascii="Calibri" w:hAnsi="Calibri" w:cs="Arial"/>
                <w:sz w:val="20"/>
                <w:szCs w:val="20"/>
                <w:lang w:val="es-MX" w:eastAsia="es-MX"/>
              </w:rPr>
              <w:t>Impulsar la implementación de tecnologías para mejorar la transparencia y la trazabilidad de los procesos (ej. digitalización de procesos, documentos, protocolos).</w:t>
            </w:r>
          </w:p>
        </w:tc>
        <w:tc>
          <w:tcPr>
            <w:tcW w:w="1825"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757CE6" w:rsidRPr="007364DE" w:rsidRDefault="002834D4" w:rsidP="00DD6AEB">
            <w:pPr>
              <w:rPr>
                <w:rFonts w:ascii="Calibri" w:hAnsi="Calibri" w:cs="Arial"/>
                <w:sz w:val="20"/>
                <w:szCs w:val="20"/>
                <w:lang w:val="es-MX" w:eastAsia="es-MX"/>
              </w:rPr>
            </w:pPr>
            <w:r w:rsidRPr="00F71A94">
              <w:rPr>
                <w:rFonts w:ascii="Calibri" w:hAnsi="Calibri" w:cs="Arial"/>
                <w:sz w:val="20"/>
                <w:szCs w:val="20"/>
                <w:lang w:val="es-MX" w:eastAsia="es-MX"/>
              </w:rPr>
              <w:t>Porcentaje de procesos digitalizados.</w:t>
            </w:r>
          </w:p>
        </w:tc>
        <w:tc>
          <w:tcPr>
            <w:tcW w:w="1100" w:type="dxa"/>
            <w:tcBorders>
              <w:top w:val="single" w:sz="6" w:space="0" w:color="CCCCCC"/>
              <w:left w:val="single" w:sz="6" w:space="0" w:color="CCCCCC"/>
              <w:bottom w:val="single" w:sz="6" w:space="0" w:color="F6F8F9"/>
              <w:right w:val="single" w:sz="6" w:space="0" w:color="CCCCCC"/>
            </w:tcBorders>
            <w:shd w:val="clear" w:color="auto" w:fill="FFFF00"/>
            <w:vAlign w:val="center"/>
          </w:tcPr>
          <w:p w:rsidR="00757CE6" w:rsidRPr="00511A7E" w:rsidRDefault="00757CE6" w:rsidP="00DD6AEB">
            <w:pPr>
              <w:rPr>
                <w:rFonts w:ascii="Calibri" w:hAnsi="Calibri" w:cs="Arial"/>
                <w:sz w:val="20"/>
                <w:szCs w:val="20"/>
                <w:lang w:val="es-MX" w:eastAsia="es-MX"/>
              </w:rPr>
            </w:pPr>
          </w:p>
        </w:tc>
        <w:tc>
          <w:tcPr>
            <w:tcW w:w="2596"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757CE6" w:rsidRPr="007364DE" w:rsidRDefault="002834D4" w:rsidP="00DD6AEB">
            <w:pPr>
              <w:rPr>
                <w:rFonts w:ascii="Calibri" w:hAnsi="Calibri" w:cs="Arial"/>
                <w:sz w:val="20"/>
                <w:szCs w:val="20"/>
                <w:lang w:val="es-MX" w:eastAsia="es-MX"/>
              </w:rPr>
            </w:pPr>
            <w:r w:rsidRPr="002834D4">
              <w:rPr>
                <w:rFonts w:ascii="Calibri" w:hAnsi="Calibri" w:cs="Arial"/>
                <w:sz w:val="20"/>
                <w:szCs w:val="20"/>
                <w:lang w:val="es-MX" w:eastAsia="es-MX"/>
              </w:rPr>
              <w:t>Informes de avance de digitalización, métricas de eficiencia.</w:t>
            </w:r>
          </w:p>
        </w:tc>
        <w:tc>
          <w:tcPr>
            <w:tcW w:w="1588" w:type="dxa"/>
            <w:tcBorders>
              <w:top w:val="single" w:sz="6" w:space="0" w:color="CCCCCC"/>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757CE6" w:rsidRDefault="002A4CFA" w:rsidP="00DD6AEB">
            <w:pPr>
              <w:jc w:val="center"/>
              <w:rPr>
                <w:rFonts w:ascii="Calibri" w:hAnsi="Calibri" w:cs="Arial"/>
                <w:b/>
                <w:sz w:val="20"/>
                <w:szCs w:val="20"/>
                <w:lang w:val="es-MX" w:eastAsia="es-MX"/>
              </w:rPr>
            </w:pPr>
            <w:r>
              <w:rPr>
                <w:rFonts w:ascii="Calibri" w:hAnsi="Calibri" w:cs="Arial"/>
                <w:b/>
                <w:sz w:val="20"/>
                <w:szCs w:val="20"/>
                <w:lang w:val="es-MX" w:eastAsia="es-MX"/>
              </w:rPr>
              <w:t>70</w:t>
            </w:r>
            <w:r w:rsidR="002834D4">
              <w:rPr>
                <w:rFonts w:ascii="Calibri" w:hAnsi="Calibri" w:cs="Arial"/>
                <w:b/>
                <w:sz w:val="20"/>
                <w:szCs w:val="20"/>
                <w:lang w:val="es-MX" w:eastAsia="es-MX"/>
              </w:rPr>
              <w:t>%</w:t>
            </w:r>
          </w:p>
        </w:tc>
        <w:tc>
          <w:tcPr>
            <w:tcW w:w="6192" w:type="dxa"/>
            <w:tcBorders>
              <w:top w:val="single" w:sz="6" w:space="0" w:color="CCCCCC"/>
              <w:left w:val="single" w:sz="6" w:space="0" w:color="CCCCCC"/>
              <w:bottom w:val="single" w:sz="6" w:space="0" w:color="F6F8F9"/>
              <w:right w:val="single" w:sz="12" w:space="0" w:color="auto"/>
            </w:tcBorders>
            <w:shd w:val="clear" w:color="auto" w:fill="F2F2F2"/>
            <w:tcMar>
              <w:top w:w="30" w:type="dxa"/>
              <w:left w:w="120" w:type="dxa"/>
              <w:bottom w:w="30" w:type="dxa"/>
              <w:right w:w="120" w:type="dxa"/>
            </w:tcMar>
            <w:vAlign w:val="center"/>
          </w:tcPr>
          <w:p w:rsidR="00857B1E" w:rsidRDefault="00857B1E" w:rsidP="00857B1E">
            <w:pPr>
              <w:numPr>
                <w:ilvl w:val="0"/>
                <w:numId w:val="24"/>
              </w:numPr>
              <w:ind w:left="291" w:hanging="291"/>
              <w:jc w:val="both"/>
              <w:rPr>
                <w:rFonts w:ascii="Calibri" w:hAnsi="Calibri" w:cs="Arial"/>
                <w:sz w:val="20"/>
                <w:szCs w:val="20"/>
                <w:lang w:val="es-MX" w:eastAsia="es-MX"/>
              </w:rPr>
            </w:pPr>
            <w:r>
              <w:rPr>
                <w:rFonts w:ascii="Calibri" w:hAnsi="Calibri" w:cs="Arial"/>
                <w:sz w:val="20"/>
                <w:szCs w:val="20"/>
                <w:lang w:val="es-MX" w:eastAsia="es-MX"/>
              </w:rPr>
              <w:t>Digitalización de procesos de Gestión Documental de la Secretaría General y de seguimiento del PEI.</w:t>
            </w:r>
          </w:p>
          <w:p w:rsidR="00857B1E" w:rsidRDefault="00857B1E" w:rsidP="00857B1E">
            <w:pPr>
              <w:numPr>
                <w:ilvl w:val="0"/>
                <w:numId w:val="24"/>
              </w:numPr>
              <w:ind w:left="291" w:hanging="291"/>
              <w:jc w:val="both"/>
              <w:rPr>
                <w:rFonts w:ascii="Calibri" w:hAnsi="Calibri" w:cs="Arial"/>
                <w:sz w:val="20"/>
                <w:szCs w:val="20"/>
                <w:lang w:val="es-MX" w:eastAsia="es-MX"/>
              </w:rPr>
            </w:pPr>
            <w:r>
              <w:rPr>
                <w:rFonts w:ascii="Calibri" w:hAnsi="Calibri" w:cs="Arial"/>
                <w:sz w:val="20"/>
                <w:szCs w:val="20"/>
                <w:lang w:val="es-MX" w:eastAsia="es-MX"/>
              </w:rPr>
              <w:t xml:space="preserve">Digitalización de la Encuesta de Medición de Satisfacción del Usuario: </w:t>
            </w:r>
            <w:hyperlink r:id="rId52" w:history="1">
              <w:r w:rsidRPr="008465C4">
                <w:rPr>
                  <w:rStyle w:val="Hipervnculo"/>
                  <w:rFonts w:ascii="Calibri" w:hAnsi="Calibri" w:cs="Arial"/>
                  <w:sz w:val="20"/>
                  <w:szCs w:val="20"/>
                  <w:lang w:val="es-MX" w:eastAsia="es-MX"/>
                </w:rPr>
                <w:t>https://emg.gov.py/wp-content/uploads/2025/07/INFORME-CC-05.2025-MEDICION-SATISFACCION-DE-USUARIOS-FORM.-DIGITAL.pdf</w:t>
              </w:r>
            </w:hyperlink>
          </w:p>
          <w:p w:rsidR="00857B1E" w:rsidRPr="00857B1E" w:rsidRDefault="00857B1E" w:rsidP="00857B1E">
            <w:pPr>
              <w:numPr>
                <w:ilvl w:val="0"/>
                <w:numId w:val="24"/>
              </w:numPr>
              <w:ind w:left="291" w:hanging="291"/>
              <w:jc w:val="both"/>
              <w:rPr>
                <w:rFonts w:ascii="Calibri" w:hAnsi="Calibri" w:cs="Arial"/>
                <w:sz w:val="20"/>
                <w:szCs w:val="20"/>
                <w:lang w:val="es-MX" w:eastAsia="es-MX"/>
              </w:rPr>
            </w:pPr>
            <w:r w:rsidRPr="00857B1E">
              <w:rPr>
                <w:rFonts w:ascii="Calibri" w:hAnsi="Calibri" w:cs="Arial"/>
                <w:b/>
                <w:sz w:val="20"/>
                <w:szCs w:val="20"/>
                <w:lang w:val="es-MX" w:eastAsia="es-MX"/>
              </w:rPr>
              <w:t>En proceso:</w:t>
            </w:r>
            <w:r>
              <w:rPr>
                <w:rFonts w:ascii="Calibri" w:hAnsi="Calibri" w:cs="Arial"/>
                <w:sz w:val="20"/>
                <w:szCs w:val="20"/>
                <w:lang w:val="es-MX" w:eastAsia="es-MX"/>
              </w:rPr>
              <w:t xml:space="preserve"> Implementación de medidas en el marco de </w:t>
            </w:r>
            <w:hyperlink r:id="rId53" w:history="1">
              <w:r w:rsidRPr="008465C4">
                <w:rPr>
                  <w:rStyle w:val="Hipervnculo"/>
                  <w:rFonts w:ascii="Calibri" w:hAnsi="Calibri" w:cs="Arial"/>
                  <w:sz w:val="20"/>
                  <w:szCs w:val="20"/>
                  <w:lang w:val="es-MX" w:eastAsia="es-MX"/>
                </w:rPr>
                <w:t>https://emg.gov.py/wp-content/uploads/2025/12/INFORME-CC-11.2025-ENCUESTA-CANALES-DE-COMUNICACION-INTERNA.pdf</w:t>
              </w:r>
            </w:hyperlink>
            <w:r>
              <w:rPr>
                <w:rFonts w:ascii="Calibri" w:hAnsi="Calibri" w:cs="Arial"/>
                <w:sz w:val="20"/>
                <w:szCs w:val="20"/>
                <w:lang w:val="es-MX" w:eastAsia="es-MX"/>
              </w:rPr>
              <w:t xml:space="preserve"> </w:t>
            </w:r>
          </w:p>
          <w:p w:rsidR="00757CE6" w:rsidRDefault="00857B1E" w:rsidP="00757CE6">
            <w:pPr>
              <w:numPr>
                <w:ilvl w:val="0"/>
                <w:numId w:val="24"/>
              </w:numPr>
              <w:ind w:left="291" w:hanging="291"/>
              <w:jc w:val="both"/>
              <w:rPr>
                <w:rFonts w:ascii="Calibri" w:hAnsi="Calibri" w:cs="Arial"/>
                <w:sz w:val="20"/>
                <w:szCs w:val="20"/>
                <w:lang w:val="es-MX" w:eastAsia="es-MX"/>
              </w:rPr>
            </w:pPr>
            <w:r w:rsidRPr="00857B1E">
              <w:rPr>
                <w:rFonts w:ascii="Calibri" w:hAnsi="Calibri" w:cs="Arial"/>
                <w:b/>
                <w:sz w:val="20"/>
                <w:szCs w:val="20"/>
                <w:lang w:val="es-MX" w:eastAsia="es-MX"/>
              </w:rPr>
              <w:lastRenderedPageBreak/>
              <w:t>En proceso:</w:t>
            </w:r>
            <w:r>
              <w:rPr>
                <w:rFonts w:ascii="Calibri" w:hAnsi="Calibri" w:cs="Arial"/>
                <w:sz w:val="20"/>
                <w:szCs w:val="20"/>
                <w:lang w:val="es-MX" w:eastAsia="es-MX"/>
              </w:rPr>
              <w:t xml:space="preserve"> Implementación del Sistema Digital “Digitalia”, a través del MITIC.</w:t>
            </w:r>
          </w:p>
        </w:tc>
      </w:tr>
      <w:tr w:rsidR="00F03EBC" w:rsidRPr="00511A7E" w:rsidTr="00F03EBC">
        <w:trPr>
          <w:trHeight w:val="2499"/>
          <w:jc w:val="center"/>
        </w:trPr>
        <w:tc>
          <w:tcPr>
            <w:tcW w:w="3580" w:type="dxa"/>
            <w:tcBorders>
              <w:top w:val="single" w:sz="6" w:space="0" w:color="CCCCCC"/>
              <w:left w:val="single" w:sz="12" w:space="0" w:color="auto"/>
              <w:bottom w:val="single" w:sz="6" w:space="0" w:color="F6F8F9"/>
              <w:right w:val="single" w:sz="6" w:space="0" w:color="F6F8F9"/>
            </w:tcBorders>
            <w:shd w:val="clear" w:color="auto" w:fill="FFFFFF"/>
            <w:tcMar>
              <w:top w:w="30" w:type="dxa"/>
              <w:left w:w="120" w:type="dxa"/>
              <w:bottom w:w="30" w:type="dxa"/>
              <w:right w:w="120" w:type="dxa"/>
            </w:tcMar>
            <w:vAlign w:val="center"/>
          </w:tcPr>
          <w:p w:rsidR="002834D4" w:rsidRPr="00757CE6" w:rsidRDefault="002834D4" w:rsidP="002834D4">
            <w:pPr>
              <w:rPr>
                <w:rFonts w:ascii="Calibri" w:hAnsi="Calibri" w:cs="Arial"/>
                <w:sz w:val="20"/>
                <w:szCs w:val="20"/>
                <w:lang w:val="es-MX" w:eastAsia="es-MX"/>
              </w:rPr>
            </w:pPr>
            <w:r w:rsidRPr="00757CE6">
              <w:rPr>
                <w:rFonts w:ascii="Calibri" w:hAnsi="Calibri" w:cs="Arial"/>
                <w:sz w:val="20"/>
                <w:szCs w:val="20"/>
                <w:lang w:val="es-MX" w:eastAsia="es-MX"/>
              </w:rPr>
              <w:lastRenderedPageBreak/>
              <w:t>Participar en redes y foros nacionales e</w:t>
            </w:r>
          </w:p>
          <w:p w:rsidR="002834D4" w:rsidRPr="00F71A94" w:rsidRDefault="002834D4" w:rsidP="002834D4">
            <w:pPr>
              <w:rPr>
                <w:rFonts w:ascii="Calibri" w:hAnsi="Calibri" w:cs="Arial"/>
                <w:sz w:val="20"/>
                <w:szCs w:val="20"/>
                <w:lang w:val="es-MX" w:eastAsia="es-MX"/>
              </w:rPr>
            </w:pPr>
            <w:r w:rsidRPr="00757CE6">
              <w:rPr>
                <w:rFonts w:ascii="Calibri" w:hAnsi="Calibri" w:cs="Arial"/>
                <w:sz w:val="20"/>
                <w:szCs w:val="20"/>
                <w:lang w:val="es-MX" w:eastAsia="es-MX"/>
              </w:rPr>
              <w:t>internacionales sobre integridad y lucha contra</w:t>
            </w:r>
            <w:r>
              <w:rPr>
                <w:rFonts w:ascii="Calibri" w:hAnsi="Calibri" w:cs="Arial"/>
                <w:sz w:val="20"/>
                <w:szCs w:val="20"/>
                <w:lang w:val="es-MX" w:eastAsia="es-MX"/>
              </w:rPr>
              <w:t xml:space="preserve"> </w:t>
            </w:r>
            <w:r w:rsidRPr="00757CE6">
              <w:rPr>
                <w:rFonts w:ascii="Calibri" w:hAnsi="Calibri" w:cs="Arial"/>
                <w:sz w:val="20"/>
                <w:szCs w:val="20"/>
                <w:lang w:val="es-MX" w:eastAsia="es-MX"/>
              </w:rPr>
              <w:t>la corrupción.</w:t>
            </w:r>
          </w:p>
        </w:tc>
        <w:tc>
          <w:tcPr>
            <w:tcW w:w="1825" w:type="dxa"/>
            <w:tcBorders>
              <w:top w:val="single" w:sz="6" w:space="0" w:color="CCCCCC"/>
              <w:left w:val="single" w:sz="6" w:space="0" w:color="CCCCCC"/>
              <w:bottom w:val="single" w:sz="6" w:space="0" w:color="F6F8F9"/>
              <w:right w:val="single" w:sz="6" w:space="0" w:color="F6F8F9"/>
            </w:tcBorders>
            <w:shd w:val="clear" w:color="auto" w:fill="FFFFFF"/>
            <w:tcMar>
              <w:top w:w="30" w:type="dxa"/>
              <w:left w:w="120" w:type="dxa"/>
              <w:bottom w:w="30" w:type="dxa"/>
              <w:right w:w="120" w:type="dxa"/>
            </w:tcMar>
            <w:vAlign w:val="center"/>
          </w:tcPr>
          <w:p w:rsidR="002834D4" w:rsidRPr="00757CE6" w:rsidRDefault="002834D4" w:rsidP="002834D4">
            <w:pPr>
              <w:rPr>
                <w:rFonts w:ascii="Calibri" w:hAnsi="Calibri" w:cs="Arial"/>
                <w:sz w:val="20"/>
                <w:szCs w:val="20"/>
                <w:lang w:val="es-MX" w:eastAsia="es-MX"/>
              </w:rPr>
            </w:pPr>
            <w:r w:rsidRPr="00757CE6">
              <w:rPr>
                <w:rFonts w:ascii="Calibri" w:hAnsi="Calibri" w:cs="Arial"/>
                <w:sz w:val="20"/>
                <w:szCs w:val="20"/>
                <w:lang w:val="es-MX" w:eastAsia="es-MX"/>
              </w:rPr>
              <w:t>Número de participaciones</w:t>
            </w:r>
          </w:p>
          <w:p w:rsidR="002834D4" w:rsidRPr="00757CE6" w:rsidRDefault="002834D4" w:rsidP="002834D4">
            <w:pPr>
              <w:rPr>
                <w:rFonts w:ascii="Calibri" w:hAnsi="Calibri" w:cs="Arial"/>
                <w:sz w:val="20"/>
                <w:szCs w:val="20"/>
                <w:lang w:val="es-MX" w:eastAsia="es-MX"/>
              </w:rPr>
            </w:pPr>
            <w:r w:rsidRPr="00757CE6">
              <w:rPr>
                <w:rFonts w:ascii="Calibri" w:hAnsi="Calibri" w:cs="Arial"/>
                <w:sz w:val="20"/>
                <w:szCs w:val="20"/>
                <w:lang w:val="es-MX" w:eastAsia="es-MX"/>
              </w:rPr>
              <w:t>en eventos.</w:t>
            </w:r>
          </w:p>
          <w:p w:rsidR="002834D4" w:rsidRPr="00757CE6" w:rsidRDefault="002834D4" w:rsidP="002834D4">
            <w:pPr>
              <w:rPr>
                <w:rFonts w:ascii="Calibri" w:hAnsi="Calibri" w:cs="Arial"/>
                <w:sz w:val="20"/>
                <w:szCs w:val="20"/>
                <w:lang w:val="es-MX" w:eastAsia="es-MX"/>
              </w:rPr>
            </w:pPr>
            <w:r w:rsidRPr="00757CE6">
              <w:rPr>
                <w:rFonts w:ascii="Calibri" w:hAnsi="Calibri" w:cs="Arial"/>
                <w:sz w:val="20"/>
                <w:szCs w:val="20"/>
                <w:lang w:val="es-MX" w:eastAsia="es-MX"/>
              </w:rPr>
              <w:t>Informes de las</w:t>
            </w:r>
          </w:p>
          <w:p w:rsidR="002834D4" w:rsidRPr="00F71A94" w:rsidRDefault="002834D4" w:rsidP="002834D4">
            <w:pPr>
              <w:rPr>
                <w:rFonts w:ascii="Calibri" w:hAnsi="Calibri" w:cs="Arial"/>
                <w:sz w:val="20"/>
                <w:szCs w:val="20"/>
                <w:lang w:val="es-MX" w:eastAsia="es-MX"/>
              </w:rPr>
            </w:pPr>
            <w:r w:rsidRPr="00757CE6">
              <w:rPr>
                <w:rFonts w:ascii="Calibri" w:hAnsi="Calibri" w:cs="Arial"/>
                <w:sz w:val="20"/>
                <w:szCs w:val="20"/>
                <w:lang w:val="es-MX" w:eastAsia="es-MX"/>
              </w:rPr>
              <w:t>contribuciones realizadas.</w:t>
            </w:r>
          </w:p>
        </w:tc>
        <w:tc>
          <w:tcPr>
            <w:tcW w:w="1100" w:type="dxa"/>
            <w:tcBorders>
              <w:top w:val="single" w:sz="6" w:space="0" w:color="CCCCCC"/>
              <w:left w:val="single" w:sz="6" w:space="0" w:color="CCCCCC"/>
              <w:bottom w:val="single" w:sz="6" w:space="0" w:color="F6F8F9"/>
              <w:right w:val="single" w:sz="6" w:space="0" w:color="CCCCCC"/>
            </w:tcBorders>
            <w:shd w:val="clear" w:color="auto" w:fill="00B050"/>
            <w:vAlign w:val="center"/>
          </w:tcPr>
          <w:p w:rsidR="002834D4" w:rsidRPr="00511A7E" w:rsidRDefault="002834D4" w:rsidP="00DD6AEB">
            <w:pPr>
              <w:rPr>
                <w:rFonts w:ascii="Calibri" w:hAnsi="Calibri" w:cs="Arial"/>
                <w:sz w:val="20"/>
                <w:szCs w:val="20"/>
                <w:lang w:val="es-MX" w:eastAsia="es-MX"/>
              </w:rPr>
            </w:pPr>
          </w:p>
        </w:tc>
        <w:tc>
          <w:tcPr>
            <w:tcW w:w="2596" w:type="dxa"/>
            <w:tcBorders>
              <w:top w:val="single" w:sz="6" w:space="0" w:color="CCCCCC"/>
              <w:left w:val="single" w:sz="6" w:space="0" w:color="CCCCCC"/>
              <w:bottom w:val="single" w:sz="6" w:space="0" w:color="F6F8F9"/>
              <w:right w:val="single" w:sz="6" w:space="0" w:color="F6F8F9"/>
            </w:tcBorders>
            <w:shd w:val="clear" w:color="auto" w:fill="FFFFFF"/>
            <w:tcMar>
              <w:top w:w="30" w:type="dxa"/>
              <w:left w:w="120" w:type="dxa"/>
              <w:bottom w:w="30" w:type="dxa"/>
              <w:right w:w="120" w:type="dxa"/>
            </w:tcMar>
            <w:vAlign w:val="center"/>
          </w:tcPr>
          <w:p w:rsidR="002834D4" w:rsidRPr="00757CE6" w:rsidRDefault="002834D4" w:rsidP="002834D4">
            <w:pPr>
              <w:rPr>
                <w:rFonts w:ascii="Calibri" w:hAnsi="Calibri" w:cs="Arial"/>
                <w:sz w:val="20"/>
                <w:szCs w:val="20"/>
                <w:lang w:val="es-MX" w:eastAsia="es-MX"/>
              </w:rPr>
            </w:pPr>
            <w:r w:rsidRPr="00757CE6">
              <w:rPr>
                <w:rFonts w:ascii="Calibri" w:hAnsi="Calibri" w:cs="Arial"/>
                <w:sz w:val="20"/>
                <w:szCs w:val="20"/>
                <w:lang w:val="es-MX" w:eastAsia="es-MX"/>
              </w:rPr>
              <w:t xml:space="preserve">Certificados de </w:t>
            </w:r>
            <w:r>
              <w:rPr>
                <w:rFonts w:ascii="Calibri" w:hAnsi="Calibri" w:cs="Arial"/>
                <w:sz w:val="20"/>
                <w:szCs w:val="20"/>
                <w:lang w:val="es-MX" w:eastAsia="es-MX"/>
              </w:rPr>
              <w:t>p</w:t>
            </w:r>
            <w:r w:rsidRPr="00757CE6">
              <w:rPr>
                <w:rFonts w:ascii="Calibri" w:hAnsi="Calibri" w:cs="Arial"/>
                <w:sz w:val="20"/>
                <w:szCs w:val="20"/>
                <w:lang w:val="es-MX" w:eastAsia="es-MX"/>
              </w:rPr>
              <w:t>articipación, actas de</w:t>
            </w:r>
          </w:p>
          <w:p w:rsidR="002834D4" w:rsidRPr="002834D4" w:rsidRDefault="002834D4" w:rsidP="002834D4">
            <w:pPr>
              <w:rPr>
                <w:rFonts w:ascii="Calibri" w:hAnsi="Calibri" w:cs="Arial"/>
                <w:sz w:val="20"/>
                <w:szCs w:val="20"/>
                <w:lang w:val="es-MX" w:eastAsia="es-MX"/>
              </w:rPr>
            </w:pPr>
            <w:r w:rsidRPr="00757CE6">
              <w:rPr>
                <w:rFonts w:ascii="Calibri" w:hAnsi="Calibri" w:cs="Arial"/>
                <w:sz w:val="20"/>
                <w:szCs w:val="20"/>
                <w:lang w:val="es-MX" w:eastAsia="es-MX"/>
              </w:rPr>
              <w:t>foros, publicaciones, imágenes.</w:t>
            </w:r>
          </w:p>
        </w:tc>
        <w:tc>
          <w:tcPr>
            <w:tcW w:w="1588" w:type="dxa"/>
            <w:tcBorders>
              <w:top w:val="single" w:sz="6" w:space="0" w:color="CCCCCC"/>
              <w:left w:val="single" w:sz="6" w:space="0" w:color="CCCCCC"/>
              <w:bottom w:val="single" w:sz="6" w:space="0" w:color="F6F8F9"/>
              <w:right w:val="single" w:sz="6" w:space="0" w:color="F6F8F9"/>
            </w:tcBorders>
            <w:shd w:val="clear" w:color="auto" w:fill="FFFFFF"/>
            <w:tcMar>
              <w:top w:w="30" w:type="dxa"/>
              <w:left w:w="120" w:type="dxa"/>
              <w:bottom w:w="30" w:type="dxa"/>
              <w:right w:w="120" w:type="dxa"/>
            </w:tcMar>
            <w:vAlign w:val="center"/>
          </w:tcPr>
          <w:p w:rsidR="002834D4" w:rsidRDefault="002834D4" w:rsidP="00DD6AEB">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6192" w:type="dxa"/>
            <w:tcBorders>
              <w:top w:val="single" w:sz="6" w:space="0" w:color="CCCCCC"/>
              <w:left w:val="single" w:sz="6" w:space="0" w:color="CCCCCC"/>
              <w:bottom w:val="single" w:sz="6" w:space="0" w:color="F6F8F9"/>
              <w:right w:val="single" w:sz="12" w:space="0" w:color="auto"/>
            </w:tcBorders>
            <w:shd w:val="clear" w:color="auto" w:fill="FFFFFF"/>
            <w:tcMar>
              <w:top w:w="30" w:type="dxa"/>
              <w:left w:w="120" w:type="dxa"/>
              <w:bottom w:w="30" w:type="dxa"/>
              <w:right w:w="120" w:type="dxa"/>
            </w:tcMar>
            <w:vAlign w:val="center"/>
          </w:tcPr>
          <w:p w:rsidR="00733956" w:rsidRPr="00733956" w:rsidRDefault="00733956" w:rsidP="00757CE6">
            <w:pPr>
              <w:numPr>
                <w:ilvl w:val="0"/>
                <w:numId w:val="24"/>
              </w:numPr>
              <w:ind w:left="291" w:hanging="291"/>
              <w:jc w:val="both"/>
              <w:rPr>
                <w:rFonts w:ascii="Calibri" w:hAnsi="Calibri" w:cs="Arial"/>
                <w:sz w:val="20"/>
                <w:szCs w:val="20"/>
                <w:lang w:val="es-MX" w:eastAsia="es-MX"/>
              </w:rPr>
            </w:pPr>
            <w:r w:rsidRPr="00733956">
              <w:rPr>
                <w:rFonts w:ascii="Calibri" w:hAnsi="Calibri" w:cs="Arial"/>
                <w:sz w:val="20"/>
                <w:szCs w:val="20"/>
                <w:lang w:eastAsia="es-MX"/>
              </w:rPr>
              <w:t>Taller “Estrategias de Autoevaluación Integral y Seguimiento del Plan Anual de Transparencia e Integridad Pública”.</w:t>
            </w:r>
          </w:p>
          <w:p w:rsidR="00733956" w:rsidRPr="00733956" w:rsidRDefault="00733956" w:rsidP="00757CE6">
            <w:pPr>
              <w:numPr>
                <w:ilvl w:val="0"/>
                <w:numId w:val="24"/>
              </w:numPr>
              <w:ind w:left="291" w:hanging="291"/>
              <w:jc w:val="both"/>
              <w:rPr>
                <w:rFonts w:ascii="Calibri" w:hAnsi="Calibri" w:cs="Arial"/>
                <w:sz w:val="20"/>
                <w:szCs w:val="20"/>
                <w:lang w:val="es-MX" w:eastAsia="es-MX"/>
              </w:rPr>
            </w:pPr>
            <w:r w:rsidRPr="00733956">
              <w:rPr>
                <w:rFonts w:ascii="Calibri" w:hAnsi="Calibri" w:cs="Arial"/>
                <w:sz w:val="20"/>
                <w:szCs w:val="20"/>
                <w:lang w:eastAsia="es-MX"/>
              </w:rPr>
              <w:t>Panel Virtual "Organismos Internacionales y lucha contra la corrupción" – CGR.</w:t>
            </w:r>
          </w:p>
          <w:p w:rsidR="00733956" w:rsidRPr="00733956" w:rsidRDefault="00733956" w:rsidP="00733956">
            <w:pPr>
              <w:numPr>
                <w:ilvl w:val="0"/>
                <w:numId w:val="24"/>
              </w:numPr>
              <w:ind w:left="291" w:hanging="291"/>
              <w:jc w:val="both"/>
              <w:rPr>
                <w:rFonts w:ascii="Calibri" w:hAnsi="Calibri" w:cs="Arial"/>
                <w:sz w:val="20"/>
                <w:szCs w:val="20"/>
                <w:lang w:val="es-MX" w:eastAsia="es-MX"/>
              </w:rPr>
            </w:pPr>
            <w:r w:rsidRPr="00733956">
              <w:rPr>
                <w:rFonts w:ascii="Calibri" w:hAnsi="Calibri" w:cs="Arial"/>
                <w:sz w:val="20"/>
                <w:szCs w:val="20"/>
                <w:lang w:eastAsia="es-MX"/>
              </w:rPr>
              <w:t>"Conferencia Nacional de Integridad y Transparencia"</w:t>
            </w:r>
            <w:r>
              <w:rPr>
                <w:rFonts w:ascii="Calibri" w:hAnsi="Calibri" w:cs="Arial"/>
                <w:sz w:val="20"/>
                <w:szCs w:val="20"/>
                <w:lang w:eastAsia="es-MX"/>
              </w:rPr>
              <w:t>, llevada a cabo en el BCP.</w:t>
            </w:r>
          </w:p>
          <w:p w:rsidR="00733956" w:rsidRDefault="00733956" w:rsidP="00733956">
            <w:pPr>
              <w:numPr>
                <w:ilvl w:val="0"/>
                <w:numId w:val="24"/>
              </w:numPr>
              <w:ind w:left="291" w:hanging="291"/>
              <w:jc w:val="both"/>
              <w:rPr>
                <w:rFonts w:ascii="Calibri" w:hAnsi="Calibri" w:cs="Arial"/>
                <w:sz w:val="20"/>
                <w:szCs w:val="20"/>
                <w:lang w:val="es-MX" w:eastAsia="es-MX"/>
              </w:rPr>
            </w:pPr>
            <w:r w:rsidRPr="00733956">
              <w:rPr>
                <w:rFonts w:ascii="Calibri" w:hAnsi="Calibri" w:cs="Arial"/>
                <w:sz w:val="20"/>
                <w:szCs w:val="20"/>
                <w:lang w:val="es-MX" w:eastAsia="es-MX"/>
              </w:rPr>
              <w:t>Taller de Estrategias Prácticas para la Elaboración y Presentación del Plan Anual de Transparencia e Integridad Pública (PATIP) en cu</w:t>
            </w:r>
            <w:r>
              <w:rPr>
                <w:rFonts w:ascii="Calibri" w:hAnsi="Calibri" w:cs="Arial"/>
                <w:sz w:val="20"/>
                <w:szCs w:val="20"/>
                <w:lang w:val="es-MX" w:eastAsia="es-MX"/>
              </w:rPr>
              <w:t>mplimiento de la Ley N°7389/24 “</w:t>
            </w:r>
            <w:r w:rsidRPr="00733956">
              <w:rPr>
                <w:rFonts w:ascii="Calibri" w:hAnsi="Calibri" w:cs="Arial"/>
                <w:sz w:val="20"/>
                <w:szCs w:val="20"/>
                <w:lang w:val="es-MX" w:eastAsia="es-MX"/>
              </w:rPr>
              <w:t>Régimen Nacional de Integridad, Transparencia y Prevención de Corrupción de la República del Paraguay</w:t>
            </w:r>
            <w:r>
              <w:rPr>
                <w:rFonts w:ascii="Calibri" w:hAnsi="Calibri" w:cs="Arial"/>
                <w:sz w:val="20"/>
                <w:szCs w:val="20"/>
                <w:lang w:val="es-MX" w:eastAsia="es-MX"/>
              </w:rPr>
              <w:t>”.</w:t>
            </w:r>
          </w:p>
          <w:p w:rsidR="00733956" w:rsidRPr="00733956" w:rsidRDefault="00733956" w:rsidP="00733956">
            <w:pPr>
              <w:numPr>
                <w:ilvl w:val="0"/>
                <w:numId w:val="24"/>
              </w:numPr>
              <w:ind w:left="291" w:hanging="291"/>
              <w:jc w:val="both"/>
              <w:rPr>
                <w:rFonts w:ascii="Calibri" w:hAnsi="Calibri" w:cs="Arial"/>
                <w:sz w:val="20"/>
                <w:szCs w:val="20"/>
                <w:lang w:val="es-MX" w:eastAsia="es-MX"/>
              </w:rPr>
            </w:pPr>
            <w:r w:rsidRPr="00733956">
              <w:rPr>
                <w:rFonts w:ascii="Calibri" w:hAnsi="Calibri" w:cs="Arial"/>
                <w:sz w:val="20"/>
                <w:szCs w:val="20"/>
                <w:lang w:eastAsia="es-MX"/>
              </w:rPr>
              <w:t>Capacitación de la Resolución CGR N° 445/25</w:t>
            </w:r>
            <w:r>
              <w:rPr>
                <w:rFonts w:ascii="Calibri" w:hAnsi="Calibri" w:cs="Arial"/>
                <w:sz w:val="20"/>
                <w:szCs w:val="20"/>
                <w:lang w:eastAsia="es-MX"/>
              </w:rPr>
              <w:t xml:space="preserve"> </w:t>
            </w:r>
            <w:r w:rsidRPr="00733956">
              <w:rPr>
                <w:rFonts w:ascii="Calibri" w:hAnsi="Calibri" w:cs="Arial"/>
                <w:sz w:val="20"/>
                <w:szCs w:val="20"/>
                <w:lang w:eastAsia="es-MX"/>
              </w:rPr>
              <w:t>Por la cual se aprueban los Lineamientos del Plan Anual de Transparencia e Integridad Pública</w:t>
            </w:r>
          </w:p>
          <w:p w:rsidR="00733956" w:rsidRPr="00733956" w:rsidRDefault="00733956" w:rsidP="005328D1">
            <w:pPr>
              <w:numPr>
                <w:ilvl w:val="0"/>
                <w:numId w:val="24"/>
              </w:numPr>
              <w:ind w:left="291" w:hanging="291"/>
              <w:jc w:val="both"/>
              <w:rPr>
                <w:rFonts w:ascii="Calibri" w:hAnsi="Calibri" w:cs="Arial"/>
                <w:sz w:val="20"/>
                <w:szCs w:val="20"/>
                <w:lang w:val="es-MX" w:eastAsia="es-MX"/>
              </w:rPr>
            </w:pPr>
            <w:r>
              <w:rPr>
                <w:rFonts w:ascii="Calibri" w:hAnsi="Calibri" w:cs="Arial"/>
                <w:sz w:val="20"/>
                <w:szCs w:val="20"/>
                <w:lang w:eastAsia="es-MX"/>
              </w:rPr>
              <w:t xml:space="preserve">Participación del </w:t>
            </w:r>
            <w:r w:rsidRPr="00733956">
              <w:rPr>
                <w:rFonts w:ascii="Calibri" w:hAnsi="Calibri" w:cs="Arial"/>
                <w:sz w:val="20"/>
                <w:szCs w:val="20"/>
                <w:lang w:eastAsia="es-MX"/>
              </w:rPr>
              <w:t xml:space="preserve">encuentro informativo </w:t>
            </w:r>
            <w:r>
              <w:rPr>
                <w:rFonts w:ascii="Calibri" w:hAnsi="Calibri" w:cs="Arial"/>
                <w:sz w:val="20"/>
                <w:szCs w:val="20"/>
                <w:lang w:eastAsia="es-MX"/>
              </w:rPr>
              <w:t>Ley N° 7389/24 “Q</w:t>
            </w:r>
            <w:r w:rsidRPr="00733956">
              <w:rPr>
                <w:rFonts w:ascii="Calibri" w:hAnsi="Calibri" w:cs="Arial"/>
                <w:sz w:val="20"/>
                <w:szCs w:val="20"/>
                <w:lang w:eastAsia="es-MX"/>
              </w:rPr>
              <w:t xml:space="preserve">ue establece el régimen nacional de integridad, transparencia y prevención de la corrupción en la </w:t>
            </w:r>
            <w:r>
              <w:rPr>
                <w:rFonts w:ascii="Calibri" w:hAnsi="Calibri" w:cs="Arial"/>
                <w:sz w:val="20"/>
                <w:szCs w:val="20"/>
                <w:lang w:eastAsia="es-MX"/>
              </w:rPr>
              <w:t>R</w:t>
            </w:r>
            <w:r w:rsidRPr="00733956">
              <w:rPr>
                <w:rFonts w:ascii="Calibri" w:hAnsi="Calibri" w:cs="Arial"/>
                <w:sz w:val="20"/>
                <w:szCs w:val="20"/>
                <w:lang w:eastAsia="es-MX"/>
              </w:rPr>
              <w:t>epública del Paraguay”</w:t>
            </w:r>
            <w:r>
              <w:rPr>
                <w:rFonts w:ascii="Calibri" w:hAnsi="Calibri" w:cs="Arial"/>
                <w:sz w:val="20"/>
                <w:szCs w:val="20"/>
                <w:lang w:eastAsia="es-MX"/>
              </w:rPr>
              <w:t>.</w:t>
            </w:r>
          </w:p>
          <w:p w:rsidR="00733956" w:rsidRPr="00733956" w:rsidRDefault="00733956" w:rsidP="005328D1">
            <w:pPr>
              <w:numPr>
                <w:ilvl w:val="0"/>
                <w:numId w:val="24"/>
              </w:numPr>
              <w:ind w:left="291" w:hanging="291"/>
              <w:rPr>
                <w:rFonts w:ascii="Calibri" w:hAnsi="Calibri" w:cs="Arial"/>
                <w:sz w:val="20"/>
                <w:szCs w:val="20"/>
                <w:lang w:val="es-MX" w:eastAsia="es-MX"/>
              </w:rPr>
            </w:pPr>
            <w:r>
              <w:rPr>
                <w:rFonts w:ascii="Calibri" w:hAnsi="Calibri" w:cs="Arial"/>
                <w:sz w:val="20"/>
                <w:szCs w:val="20"/>
                <w:lang w:val="es-MX" w:eastAsia="es-MX"/>
              </w:rPr>
              <w:t>Participación del E</w:t>
            </w:r>
            <w:r w:rsidRPr="00733956">
              <w:rPr>
                <w:rFonts w:ascii="Calibri" w:hAnsi="Calibri" w:cs="Arial"/>
                <w:sz w:val="20"/>
                <w:szCs w:val="20"/>
                <w:lang w:val="es-MX" w:eastAsia="es-MX"/>
              </w:rPr>
              <w:t>vento "Presentación de Plan Estratégico para la implementación del Régimen Nacional de Integridad, Transparencia y Prevención de la Corrupción de la República del Paraguay".</w:t>
            </w:r>
          </w:p>
          <w:p w:rsidR="005328D1" w:rsidRDefault="005328D1" w:rsidP="005328D1">
            <w:pPr>
              <w:numPr>
                <w:ilvl w:val="0"/>
                <w:numId w:val="24"/>
              </w:numPr>
              <w:ind w:left="291" w:hanging="291"/>
              <w:jc w:val="both"/>
              <w:rPr>
                <w:rFonts w:ascii="Calibri" w:hAnsi="Calibri" w:cs="Arial"/>
                <w:sz w:val="20"/>
                <w:szCs w:val="20"/>
                <w:lang w:val="es-MX" w:eastAsia="es-MX"/>
              </w:rPr>
            </w:pPr>
            <w:r>
              <w:rPr>
                <w:rFonts w:ascii="Calibri" w:hAnsi="Calibri" w:cs="Arial"/>
                <w:sz w:val="20"/>
                <w:szCs w:val="20"/>
                <w:lang w:val="es-MX" w:eastAsia="es-MX"/>
              </w:rPr>
              <w:t>Participación Oficial de funcionarios de la Secretaría General del CLAD, llevado a cabo en Paraguay.</w:t>
            </w:r>
          </w:p>
          <w:p w:rsidR="005328D1" w:rsidRDefault="005328D1" w:rsidP="005328D1">
            <w:pPr>
              <w:jc w:val="both"/>
              <w:rPr>
                <w:rFonts w:ascii="Calibri" w:hAnsi="Calibri" w:cs="Arial"/>
                <w:sz w:val="20"/>
                <w:szCs w:val="20"/>
                <w:lang w:val="es-MX" w:eastAsia="es-MX"/>
              </w:rPr>
            </w:pPr>
          </w:p>
          <w:p w:rsidR="00733956" w:rsidRDefault="00B354D5" w:rsidP="00733956">
            <w:pPr>
              <w:jc w:val="both"/>
              <w:rPr>
                <w:rFonts w:ascii="Calibri" w:hAnsi="Calibri" w:cs="Arial"/>
                <w:sz w:val="20"/>
                <w:szCs w:val="20"/>
                <w:lang w:val="es-MX" w:eastAsia="es-MX"/>
              </w:rPr>
            </w:pPr>
            <w:r>
              <w:rPr>
                <w:noProof/>
              </w:rPr>
              <w:lastRenderedPageBreak/>
              <w:pict>
                <v:shape id="_x0000_s1177" type="#_x0000_t75" style="position:absolute;left:0;text-align:left;margin-left:0;margin-top:0;width:291.95pt;height:177.75pt;z-index:22;mso-position-horizontal:center;mso-position-horizontal-relative:margin;mso-position-vertical:bottom;mso-position-vertical-relative:text;mso-width-relative:page;mso-height-relative:page">
                  <v:imagedata r:id="rId54" o:title="20250228_104629"/>
                  <w10:wrap type="square" anchorx="margin"/>
                </v:shape>
              </w:pict>
            </w:r>
          </w:p>
        </w:tc>
      </w:tr>
      <w:tr w:rsidR="002A4CFA" w:rsidRPr="00511A7E" w:rsidTr="002A4CFA">
        <w:trPr>
          <w:trHeight w:val="3108"/>
          <w:jc w:val="center"/>
        </w:trPr>
        <w:tc>
          <w:tcPr>
            <w:tcW w:w="3580" w:type="dxa"/>
            <w:vMerge w:val="restart"/>
            <w:tcBorders>
              <w:top w:val="single" w:sz="6" w:space="0" w:color="CCCCCC"/>
              <w:left w:val="single" w:sz="12" w:space="0" w:color="auto"/>
              <w:right w:val="single" w:sz="6" w:space="0" w:color="F6F8F9"/>
            </w:tcBorders>
            <w:shd w:val="clear" w:color="auto" w:fill="F2F2F2"/>
            <w:tcMar>
              <w:top w:w="30" w:type="dxa"/>
              <w:left w:w="120" w:type="dxa"/>
              <w:bottom w:w="30" w:type="dxa"/>
              <w:right w:w="120" w:type="dxa"/>
            </w:tcMar>
            <w:vAlign w:val="center"/>
            <w:hideMark/>
          </w:tcPr>
          <w:p w:rsidR="002A4CFA" w:rsidRPr="007364DE" w:rsidRDefault="002A4CFA" w:rsidP="00DD6AEB">
            <w:pPr>
              <w:rPr>
                <w:rFonts w:ascii="Calibri" w:hAnsi="Calibri" w:cs="Arial"/>
                <w:sz w:val="20"/>
                <w:szCs w:val="20"/>
                <w:lang w:val="es-MX" w:eastAsia="es-MX"/>
              </w:rPr>
            </w:pPr>
            <w:r w:rsidRPr="007364DE">
              <w:rPr>
                <w:rFonts w:ascii="Calibri" w:hAnsi="Calibri" w:cs="Arial"/>
                <w:sz w:val="20"/>
                <w:szCs w:val="20"/>
                <w:lang w:val="es-MX" w:eastAsia="es-MX"/>
              </w:rPr>
              <w:lastRenderedPageBreak/>
              <w:t>Desarrollar y difundir materiales educativos sobre la importancia de la fe pública y el rol de la Escribanía Mayor de Gobierno para la ci</w:t>
            </w:r>
            <w:r>
              <w:rPr>
                <w:rFonts w:ascii="Calibri" w:hAnsi="Calibri" w:cs="Arial"/>
                <w:sz w:val="20"/>
                <w:szCs w:val="20"/>
                <w:lang w:val="es-MX" w:eastAsia="es-MX"/>
              </w:rPr>
              <w:t>udadanía y otras instituciones.</w:t>
            </w:r>
          </w:p>
        </w:tc>
        <w:tc>
          <w:tcPr>
            <w:tcW w:w="1825"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hideMark/>
          </w:tcPr>
          <w:p w:rsidR="002A4CFA" w:rsidRDefault="002A4CFA" w:rsidP="00DD6AEB">
            <w:pPr>
              <w:rPr>
                <w:rFonts w:ascii="Calibri" w:hAnsi="Calibri" w:cs="Arial"/>
                <w:sz w:val="20"/>
                <w:szCs w:val="20"/>
                <w:lang w:val="es-MX" w:eastAsia="es-MX"/>
              </w:rPr>
            </w:pPr>
            <w:r w:rsidRPr="007364DE">
              <w:rPr>
                <w:rFonts w:ascii="Calibri" w:hAnsi="Calibri" w:cs="Arial"/>
                <w:sz w:val="20"/>
                <w:szCs w:val="20"/>
                <w:lang w:val="es-MX" w:eastAsia="es-MX"/>
              </w:rPr>
              <w:t>Número de materiales educat</w:t>
            </w:r>
            <w:r>
              <w:rPr>
                <w:rFonts w:ascii="Calibri" w:hAnsi="Calibri" w:cs="Arial"/>
                <w:sz w:val="20"/>
                <w:szCs w:val="20"/>
                <w:lang w:val="es-MX" w:eastAsia="es-MX"/>
              </w:rPr>
              <w:t>ivos producidos y distribuidos.</w:t>
            </w:r>
          </w:p>
          <w:p w:rsidR="002A4CFA" w:rsidRPr="00F71A94" w:rsidRDefault="002A4CFA" w:rsidP="00DD6AEB">
            <w:pPr>
              <w:rPr>
                <w:rFonts w:ascii="Calibri" w:hAnsi="Calibri" w:cs="Arial"/>
                <w:sz w:val="20"/>
                <w:szCs w:val="20"/>
                <w:lang w:val="es-MX" w:eastAsia="es-MX"/>
              </w:rPr>
            </w:pPr>
            <w:r w:rsidRPr="007364DE">
              <w:rPr>
                <w:rFonts w:ascii="Calibri" w:hAnsi="Calibri" w:cs="Arial"/>
                <w:sz w:val="20"/>
                <w:szCs w:val="20"/>
                <w:lang w:val="es-MX" w:eastAsia="es-MX"/>
              </w:rPr>
              <w:t>Alcance de las campañas de difusión.</w:t>
            </w:r>
            <w:r w:rsidRPr="007364DE">
              <w:rPr>
                <w:rFonts w:ascii="Calibri" w:hAnsi="Calibri" w:cs="Arial"/>
                <w:sz w:val="20"/>
                <w:szCs w:val="20"/>
                <w:lang w:val="es-MX" w:eastAsia="es-MX"/>
              </w:rPr>
              <w:tab/>
            </w:r>
          </w:p>
        </w:tc>
        <w:tc>
          <w:tcPr>
            <w:tcW w:w="1100" w:type="dxa"/>
            <w:vMerge w:val="restart"/>
            <w:tcBorders>
              <w:top w:val="single" w:sz="6" w:space="0" w:color="CCCCCC"/>
              <w:left w:val="single" w:sz="6" w:space="0" w:color="CCCCCC"/>
              <w:right w:val="single" w:sz="6" w:space="0" w:color="CCCCCC"/>
            </w:tcBorders>
            <w:shd w:val="clear" w:color="auto" w:fill="00B050"/>
            <w:vAlign w:val="center"/>
          </w:tcPr>
          <w:p w:rsidR="002A4CFA" w:rsidRPr="00511A7E" w:rsidRDefault="002A4CFA" w:rsidP="00DD6AEB">
            <w:pPr>
              <w:rPr>
                <w:rFonts w:ascii="Calibri" w:hAnsi="Calibri" w:cs="Arial"/>
                <w:sz w:val="20"/>
                <w:szCs w:val="20"/>
                <w:lang w:val="es-MX" w:eastAsia="es-MX"/>
              </w:rPr>
            </w:pPr>
          </w:p>
        </w:tc>
        <w:tc>
          <w:tcPr>
            <w:tcW w:w="2596"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hideMark/>
          </w:tcPr>
          <w:p w:rsidR="002A4CFA" w:rsidRPr="00F71A94" w:rsidRDefault="002A4CFA" w:rsidP="00DD6AEB">
            <w:pPr>
              <w:rPr>
                <w:rFonts w:ascii="Calibri" w:hAnsi="Calibri" w:cs="Arial"/>
                <w:sz w:val="20"/>
                <w:szCs w:val="20"/>
                <w:lang w:val="es-MX" w:eastAsia="es-MX"/>
              </w:rPr>
            </w:pPr>
            <w:r w:rsidRPr="007364DE">
              <w:rPr>
                <w:rFonts w:ascii="Calibri" w:hAnsi="Calibri" w:cs="Arial"/>
                <w:sz w:val="20"/>
                <w:szCs w:val="20"/>
                <w:lang w:val="es-MX" w:eastAsia="es-MX"/>
              </w:rPr>
              <w:t>Materiales impresos/digitales, métricas de visualización</w:t>
            </w:r>
            <w:r>
              <w:rPr>
                <w:rFonts w:ascii="Calibri" w:hAnsi="Calibri" w:cs="Arial"/>
                <w:sz w:val="20"/>
                <w:szCs w:val="20"/>
                <w:lang w:val="es-MX" w:eastAsia="es-MX"/>
              </w:rPr>
              <w:t xml:space="preserve"> </w:t>
            </w:r>
            <w:r w:rsidRPr="007364DE">
              <w:rPr>
                <w:rFonts w:ascii="Calibri" w:hAnsi="Calibri" w:cs="Arial"/>
                <w:sz w:val="20"/>
                <w:szCs w:val="20"/>
                <w:lang w:val="es-MX" w:eastAsia="es-MX"/>
              </w:rPr>
              <w:t>/</w:t>
            </w:r>
            <w:r>
              <w:rPr>
                <w:rFonts w:ascii="Calibri" w:hAnsi="Calibri" w:cs="Arial"/>
                <w:sz w:val="20"/>
                <w:szCs w:val="20"/>
                <w:lang w:val="es-MX" w:eastAsia="es-MX"/>
              </w:rPr>
              <w:t xml:space="preserve"> </w:t>
            </w:r>
            <w:r w:rsidRPr="007364DE">
              <w:rPr>
                <w:rFonts w:ascii="Calibri" w:hAnsi="Calibri" w:cs="Arial"/>
                <w:sz w:val="20"/>
                <w:szCs w:val="20"/>
                <w:lang w:val="es-MX" w:eastAsia="es-MX"/>
              </w:rPr>
              <w:t>descarga, informes de distribución.</w:t>
            </w:r>
          </w:p>
        </w:tc>
        <w:tc>
          <w:tcPr>
            <w:tcW w:w="1588" w:type="dxa"/>
            <w:vMerge w:val="restart"/>
            <w:tcBorders>
              <w:top w:val="single" w:sz="6" w:space="0" w:color="CCCCCC"/>
              <w:left w:val="single" w:sz="6" w:space="0" w:color="CCCCCC"/>
              <w:right w:val="single" w:sz="6" w:space="0" w:color="F6F8F9"/>
            </w:tcBorders>
            <w:shd w:val="clear" w:color="auto" w:fill="F2F2F2"/>
            <w:tcMar>
              <w:top w:w="30" w:type="dxa"/>
              <w:left w:w="120" w:type="dxa"/>
              <w:bottom w:w="30" w:type="dxa"/>
              <w:right w:w="120" w:type="dxa"/>
            </w:tcMar>
            <w:vAlign w:val="center"/>
          </w:tcPr>
          <w:p w:rsidR="002A4CFA" w:rsidRPr="00511A7E" w:rsidRDefault="002A4CFA" w:rsidP="00DD6AEB">
            <w:pPr>
              <w:jc w:val="center"/>
              <w:rPr>
                <w:rFonts w:ascii="Calibri" w:hAnsi="Calibri" w:cs="Arial"/>
                <w:b/>
                <w:sz w:val="20"/>
                <w:szCs w:val="20"/>
                <w:lang w:val="es-MX" w:eastAsia="es-MX"/>
              </w:rPr>
            </w:pPr>
            <w:r>
              <w:rPr>
                <w:rFonts w:ascii="Calibri" w:hAnsi="Calibri" w:cs="Arial"/>
                <w:b/>
                <w:sz w:val="20"/>
                <w:szCs w:val="20"/>
                <w:lang w:val="es-MX" w:eastAsia="es-MX"/>
              </w:rPr>
              <w:t>100%</w:t>
            </w:r>
          </w:p>
        </w:tc>
        <w:tc>
          <w:tcPr>
            <w:tcW w:w="6192" w:type="dxa"/>
            <w:tcBorders>
              <w:top w:val="single" w:sz="6" w:space="0" w:color="CCCCCC"/>
              <w:left w:val="single" w:sz="6" w:space="0" w:color="CCCCCC"/>
              <w:bottom w:val="single" w:sz="6" w:space="0" w:color="CCCCCC"/>
              <w:right w:val="single" w:sz="12" w:space="0" w:color="auto"/>
            </w:tcBorders>
            <w:shd w:val="clear" w:color="auto" w:fill="F2F2F2"/>
            <w:tcMar>
              <w:top w:w="30" w:type="dxa"/>
              <w:left w:w="120" w:type="dxa"/>
              <w:bottom w:w="30" w:type="dxa"/>
              <w:right w:w="120" w:type="dxa"/>
            </w:tcMar>
            <w:vAlign w:val="center"/>
          </w:tcPr>
          <w:p w:rsidR="002A4CFA" w:rsidRDefault="002A4CFA" w:rsidP="00757CE6">
            <w:pPr>
              <w:numPr>
                <w:ilvl w:val="0"/>
                <w:numId w:val="24"/>
              </w:numPr>
              <w:ind w:left="291" w:hanging="291"/>
              <w:jc w:val="both"/>
              <w:rPr>
                <w:rFonts w:ascii="Calibri" w:hAnsi="Calibri" w:cs="Arial"/>
                <w:sz w:val="20"/>
                <w:szCs w:val="20"/>
                <w:lang w:val="es-MX" w:eastAsia="es-MX"/>
              </w:rPr>
            </w:pPr>
            <w:r>
              <w:rPr>
                <w:rFonts w:ascii="Calibri" w:hAnsi="Calibri" w:cs="Arial"/>
                <w:sz w:val="20"/>
                <w:szCs w:val="20"/>
                <w:lang w:val="es-MX" w:eastAsia="es-MX"/>
              </w:rPr>
              <w:t>Creación del apartado de Servicios y requisitos, de modo a facilitar a los usuarios el conocimiento y la gestión previa para la agilización de los trámites solicitados ante la EMG.</w:t>
            </w:r>
          </w:p>
          <w:p w:rsidR="002A4CFA" w:rsidRPr="002A4CFA" w:rsidRDefault="00B354D5" w:rsidP="00757CE6">
            <w:pPr>
              <w:numPr>
                <w:ilvl w:val="0"/>
                <w:numId w:val="24"/>
              </w:numPr>
              <w:ind w:left="291" w:hanging="291"/>
              <w:jc w:val="both"/>
              <w:rPr>
                <w:rFonts w:ascii="Calibri" w:hAnsi="Calibri" w:cs="Arial"/>
                <w:sz w:val="20"/>
                <w:szCs w:val="20"/>
                <w:lang w:val="es-MX" w:eastAsia="es-MX"/>
              </w:rPr>
            </w:pPr>
            <w:hyperlink r:id="rId55" w:history="1">
              <w:r w:rsidR="002A4CFA" w:rsidRPr="008465C4">
                <w:rPr>
                  <w:rStyle w:val="Hipervnculo"/>
                  <w:rFonts w:ascii="Calibri" w:hAnsi="Calibri" w:cs="Arial"/>
                  <w:sz w:val="20"/>
                  <w:szCs w:val="20"/>
                  <w:lang w:val="es-MX" w:eastAsia="es-MX"/>
                </w:rPr>
                <w:t>https://emg.gov.py/servicios-de-la-emg/</w:t>
              </w:r>
            </w:hyperlink>
            <w:r w:rsidR="002A4CFA">
              <w:rPr>
                <w:rFonts w:ascii="Calibri" w:hAnsi="Calibri" w:cs="Arial"/>
                <w:sz w:val="20"/>
                <w:szCs w:val="20"/>
                <w:lang w:val="es-MX" w:eastAsia="es-MX"/>
              </w:rPr>
              <w:t xml:space="preserve"> </w:t>
            </w:r>
          </w:p>
        </w:tc>
      </w:tr>
      <w:tr w:rsidR="002A4CFA" w:rsidRPr="00511A7E" w:rsidTr="002A4CFA">
        <w:trPr>
          <w:trHeight w:val="2215"/>
          <w:jc w:val="center"/>
        </w:trPr>
        <w:tc>
          <w:tcPr>
            <w:tcW w:w="3580" w:type="dxa"/>
            <w:vMerge/>
            <w:tcBorders>
              <w:left w:val="single" w:sz="12" w:space="0" w:color="auto"/>
              <w:right w:val="single" w:sz="6" w:space="0" w:color="F6F8F9"/>
            </w:tcBorders>
            <w:shd w:val="clear" w:color="auto" w:fill="F2F2F2"/>
            <w:tcMar>
              <w:top w:w="30" w:type="dxa"/>
              <w:left w:w="120" w:type="dxa"/>
              <w:bottom w:w="30" w:type="dxa"/>
              <w:right w:w="120" w:type="dxa"/>
            </w:tcMar>
            <w:vAlign w:val="center"/>
          </w:tcPr>
          <w:p w:rsidR="002A4CFA" w:rsidRPr="007364DE" w:rsidRDefault="002A4CFA" w:rsidP="00DD6AEB">
            <w:pPr>
              <w:rPr>
                <w:rFonts w:ascii="Calibri" w:hAnsi="Calibri" w:cs="Arial"/>
                <w:sz w:val="20"/>
                <w:szCs w:val="20"/>
                <w:lang w:val="es-MX" w:eastAsia="es-MX"/>
              </w:rPr>
            </w:pPr>
          </w:p>
        </w:tc>
        <w:tc>
          <w:tcPr>
            <w:tcW w:w="1825" w:type="dxa"/>
            <w:vMerge/>
            <w:tcBorders>
              <w:left w:val="single" w:sz="6" w:space="0" w:color="CCCCCC"/>
              <w:right w:val="single" w:sz="6" w:space="0" w:color="F6F8F9"/>
            </w:tcBorders>
            <w:shd w:val="clear" w:color="auto" w:fill="F2F2F2"/>
            <w:tcMar>
              <w:top w:w="30" w:type="dxa"/>
              <w:left w:w="120" w:type="dxa"/>
              <w:bottom w:w="30" w:type="dxa"/>
              <w:right w:w="120" w:type="dxa"/>
            </w:tcMar>
            <w:vAlign w:val="center"/>
          </w:tcPr>
          <w:p w:rsidR="002A4CFA" w:rsidRPr="007364DE" w:rsidRDefault="002A4CFA" w:rsidP="00DD6AEB">
            <w:pPr>
              <w:rPr>
                <w:rFonts w:ascii="Calibri" w:hAnsi="Calibri" w:cs="Arial"/>
                <w:sz w:val="20"/>
                <w:szCs w:val="20"/>
                <w:lang w:val="es-MX" w:eastAsia="es-MX"/>
              </w:rPr>
            </w:pPr>
          </w:p>
        </w:tc>
        <w:tc>
          <w:tcPr>
            <w:tcW w:w="1100" w:type="dxa"/>
            <w:vMerge/>
            <w:tcBorders>
              <w:left w:val="single" w:sz="6" w:space="0" w:color="CCCCCC"/>
              <w:right w:val="single" w:sz="6" w:space="0" w:color="CCCCCC"/>
            </w:tcBorders>
            <w:shd w:val="clear" w:color="auto" w:fill="00B050"/>
            <w:vAlign w:val="center"/>
          </w:tcPr>
          <w:p w:rsidR="002A4CFA" w:rsidRPr="00511A7E" w:rsidRDefault="002A4CFA" w:rsidP="00DD6AEB">
            <w:pPr>
              <w:rPr>
                <w:rFonts w:ascii="Calibri" w:hAnsi="Calibri" w:cs="Arial"/>
                <w:sz w:val="20"/>
                <w:szCs w:val="20"/>
                <w:lang w:val="es-MX" w:eastAsia="es-MX"/>
              </w:rPr>
            </w:pPr>
          </w:p>
        </w:tc>
        <w:tc>
          <w:tcPr>
            <w:tcW w:w="2596" w:type="dxa"/>
            <w:vMerge/>
            <w:tcBorders>
              <w:left w:val="single" w:sz="6" w:space="0" w:color="CCCCCC"/>
              <w:right w:val="single" w:sz="6" w:space="0" w:color="F6F8F9"/>
            </w:tcBorders>
            <w:shd w:val="clear" w:color="auto" w:fill="F2F2F2"/>
            <w:tcMar>
              <w:top w:w="30" w:type="dxa"/>
              <w:left w:w="120" w:type="dxa"/>
              <w:bottom w:w="30" w:type="dxa"/>
              <w:right w:w="120" w:type="dxa"/>
            </w:tcMar>
            <w:vAlign w:val="center"/>
          </w:tcPr>
          <w:p w:rsidR="002A4CFA" w:rsidRPr="007364DE" w:rsidRDefault="002A4CFA" w:rsidP="00DD6AEB">
            <w:pPr>
              <w:rPr>
                <w:rFonts w:ascii="Calibri" w:hAnsi="Calibri" w:cs="Arial"/>
                <w:sz w:val="20"/>
                <w:szCs w:val="20"/>
                <w:lang w:val="es-MX" w:eastAsia="es-MX"/>
              </w:rPr>
            </w:pPr>
          </w:p>
        </w:tc>
        <w:tc>
          <w:tcPr>
            <w:tcW w:w="1588" w:type="dxa"/>
            <w:vMerge/>
            <w:tcBorders>
              <w:left w:val="single" w:sz="6" w:space="0" w:color="CCCCCC"/>
              <w:right w:val="single" w:sz="6" w:space="0" w:color="F6F8F9"/>
            </w:tcBorders>
            <w:shd w:val="clear" w:color="auto" w:fill="F2F2F2"/>
            <w:tcMar>
              <w:top w:w="30" w:type="dxa"/>
              <w:left w:w="120" w:type="dxa"/>
              <w:bottom w:w="30" w:type="dxa"/>
              <w:right w:w="120" w:type="dxa"/>
            </w:tcMar>
            <w:vAlign w:val="center"/>
          </w:tcPr>
          <w:p w:rsidR="002A4CFA" w:rsidRDefault="002A4CFA" w:rsidP="00DD6AEB">
            <w:pPr>
              <w:jc w:val="center"/>
              <w:rPr>
                <w:rFonts w:ascii="Calibri" w:hAnsi="Calibri" w:cs="Arial"/>
                <w:b/>
                <w:sz w:val="20"/>
                <w:szCs w:val="20"/>
                <w:lang w:val="es-MX" w:eastAsia="es-MX"/>
              </w:rPr>
            </w:pPr>
          </w:p>
        </w:tc>
        <w:tc>
          <w:tcPr>
            <w:tcW w:w="6192" w:type="dxa"/>
            <w:tcBorders>
              <w:top w:val="single" w:sz="6" w:space="0" w:color="CCCCCC"/>
              <w:left w:val="single" w:sz="6" w:space="0" w:color="CCCCCC"/>
              <w:right w:val="single" w:sz="12" w:space="0" w:color="auto"/>
            </w:tcBorders>
            <w:shd w:val="clear" w:color="auto" w:fill="F2F2F2"/>
            <w:tcMar>
              <w:top w:w="30" w:type="dxa"/>
              <w:left w:w="120" w:type="dxa"/>
              <w:bottom w:w="30" w:type="dxa"/>
              <w:right w:w="120" w:type="dxa"/>
            </w:tcMar>
            <w:vAlign w:val="center"/>
          </w:tcPr>
          <w:p w:rsidR="002A4CFA" w:rsidRPr="002A4CFA" w:rsidRDefault="00B354D5" w:rsidP="002A4CFA">
            <w:pPr>
              <w:jc w:val="both"/>
              <w:rPr>
                <w:rFonts w:ascii="Calibri" w:hAnsi="Calibri" w:cs="Arial"/>
                <w:sz w:val="6"/>
                <w:szCs w:val="6"/>
                <w:lang w:val="es-MX" w:eastAsia="es-MX"/>
              </w:rPr>
            </w:pPr>
            <w:r>
              <w:rPr>
                <w:rFonts w:ascii="Calibri" w:hAnsi="Calibri" w:cs="Arial"/>
                <w:noProof/>
                <w:sz w:val="6"/>
                <w:szCs w:val="6"/>
                <w:lang w:val="es-MX" w:eastAsia="es-MX"/>
              </w:rPr>
              <w:pict>
                <v:shape id="_x0000_s1195" type="#_x0000_t75" style="position:absolute;left:0;text-align:left;margin-left:0;margin-top:0;width:286.65pt;height:186.85pt;z-index:24;visibility:visible;mso-wrap-style:square;mso-position-horizontal:center;mso-position-horizontal-relative:margin;mso-position-vertical:bottom;mso-position-vertical-relative:text;mso-width-relative:page;mso-height-relative:page">
                  <v:imagedata r:id="rId56" o:title=""/>
                  <w10:wrap type="square" anchorx="margin"/>
                </v:shape>
              </w:pict>
            </w:r>
          </w:p>
        </w:tc>
      </w:tr>
      <w:tr w:rsidR="002A4CFA" w:rsidRPr="00511A7E" w:rsidTr="002A4CFA">
        <w:trPr>
          <w:trHeight w:val="3108"/>
          <w:jc w:val="center"/>
        </w:trPr>
        <w:tc>
          <w:tcPr>
            <w:tcW w:w="3580" w:type="dxa"/>
            <w:vMerge/>
            <w:tcBorders>
              <w:left w:val="single" w:sz="12" w:space="0" w:color="auto"/>
              <w:bottom w:val="single" w:sz="6" w:space="0" w:color="F6F8F9"/>
              <w:right w:val="single" w:sz="6" w:space="0" w:color="F6F8F9"/>
            </w:tcBorders>
            <w:shd w:val="clear" w:color="auto" w:fill="F2F2F2"/>
            <w:tcMar>
              <w:top w:w="30" w:type="dxa"/>
              <w:left w:w="120" w:type="dxa"/>
              <w:bottom w:w="30" w:type="dxa"/>
              <w:right w:w="120" w:type="dxa"/>
            </w:tcMar>
            <w:vAlign w:val="center"/>
          </w:tcPr>
          <w:p w:rsidR="002A4CFA" w:rsidRPr="007364DE" w:rsidRDefault="002A4CFA" w:rsidP="00DD6AEB">
            <w:pPr>
              <w:rPr>
                <w:rFonts w:ascii="Calibri" w:hAnsi="Calibri" w:cs="Arial"/>
                <w:sz w:val="20"/>
                <w:szCs w:val="20"/>
                <w:lang w:val="es-MX" w:eastAsia="es-MX"/>
              </w:rPr>
            </w:pPr>
          </w:p>
        </w:tc>
        <w:tc>
          <w:tcPr>
            <w:tcW w:w="1825" w:type="dxa"/>
            <w:vMerge/>
            <w:tcBorders>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2A4CFA" w:rsidRPr="007364DE" w:rsidRDefault="002A4CFA" w:rsidP="00DD6AEB">
            <w:pPr>
              <w:rPr>
                <w:rFonts w:ascii="Calibri" w:hAnsi="Calibri" w:cs="Arial"/>
                <w:sz w:val="20"/>
                <w:szCs w:val="20"/>
                <w:lang w:val="es-MX" w:eastAsia="es-MX"/>
              </w:rPr>
            </w:pPr>
          </w:p>
        </w:tc>
        <w:tc>
          <w:tcPr>
            <w:tcW w:w="1100" w:type="dxa"/>
            <w:vMerge/>
            <w:tcBorders>
              <w:left w:val="single" w:sz="6" w:space="0" w:color="CCCCCC"/>
              <w:bottom w:val="single" w:sz="6" w:space="0" w:color="F6F8F9"/>
              <w:right w:val="single" w:sz="6" w:space="0" w:color="CCCCCC"/>
            </w:tcBorders>
            <w:shd w:val="clear" w:color="auto" w:fill="00B050"/>
            <w:vAlign w:val="center"/>
          </w:tcPr>
          <w:p w:rsidR="002A4CFA" w:rsidRPr="00511A7E" w:rsidRDefault="002A4CFA" w:rsidP="00DD6AEB">
            <w:pPr>
              <w:rPr>
                <w:rFonts w:ascii="Calibri" w:hAnsi="Calibri" w:cs="Arial"/>
                <w:sz w:val="20"/>
                <w:szCs w:val="20"/>
                <w:lang w:val="es-MX" w:eastAsia="es-MX"/>
              </w:rPr>
            </w:pPr>
          </w:p>
        </w:tc>
        <w:tc>
          <w:tcPr>
            <w:tcW w:w="2596" w:type="dxa"/>
            <w:vMerge/>
            <w:tcBorders>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2A4CFA" w:rsidRPr="007364DE" w:rsidRDefault="002A4CFA" w:rsidP="00DD6AEB">
            <w:pPr>
              <w:rPr>
                <w:rFonts w:ascii="Calibri" w:hAnsi="Calibri" w:cs="Arial"/>
                <w:sz w:val="20"/>
                <w:szCs w:val="20"/>
                <w:lang w:val="es-MX" w:eastAsia="es-MX"/>
              </w:rPr>
            </w:pPr>
          </w:p>
        </w:tc>
        <w:tc>
          <w:tcPr>
            <w:tcW w:w="1588" w:type="dxa"/>
            <w:vMerge/>
            <w:tcBorders>
              <w:left w:val="single" w:sz="6" w:space="0" w:color="CCCCCC"/>
              <w:bottom w:val="single" w:sz="6" w:space="0" w:color="F6F8F9"/>
              <w:right w:val="single" w:sz="6" w:space="0" w:color="F6F8F9"/>
            </w:tcBorders>
            <w:shd w:val="clear" w:color="auto" w:fill="F2F2F2"/>
            <w:tcMar>
              <w:top w:w="30" w:type="dxa"/>
              <w:left w:w="120" w:type="dxa"/>
              <w:bottom w:w="30" w:type="dxa"/>
              <w:right w:w="120" w:type="dxa"/>
            </w:tcMar>
            <w:vAlign w:val="center"/>
          </w:tcPr>
          <w:p w:rsidR="002A4CFA" w:rsidRDefault="002A4CFA" w:rsidP="00DD6AEB">
            <w:pPr>
              <w:jc w:val="center"/>
              <w:rPr>
                <w:rFonts w:ascii="Calibri" w:hAnsi="Calibri" w:cs="Arial"/>
                <w:b/>
                <w:sz w:val="20"/>
                <w:szCs w:val="20"/>
                <w:lang w:val="es-MX" w:eastAsia="es-MX"/>
              </w:rPr>
            </w:pPr>
          </w:p>
        </w:tc>
        <w:tc>
          <w:tcPr>
            <w:tcW w:w="6192" w:type="dxa"/>
            <w:tcBorders>
              <w:left w:val="single" w:sz="6" w:space="0" w:color="CCCCCC"/>
              <w:bottom w:val="single" w:sz="6" w:space="0" w:color="F6F8F9"/>
              <w:right w:val="single" w:sz="12" w:space="0" w:color="auto"/>
            </w:tcBorders>
            <w:shd w:val="clear" w:color="auto" w:fill="F2F2F2"/>
            <w:tcMar>
              <w:top w:w="30" w:type="dxa"/>
              <w:left w:w="120" w:type="dxa"/>
              <w:bottom w:w="30" w:type="dxa"/>
              <w:right w:w="120" w:type="dxa"/>
            </w:tcMar>
            <w:vAlign w:val="center"/>
          </w:tcPr>
          <w:p w:rsidR="002A4CFA" w:rsidRPr="002A4CFA" w:rsidRDefault="00B354D5" w:rsidP="002A4CFA">
            <w:pPr>
              <w:jc w:val="both"/>
              <w:rPr>
                <w:rFonts w:ascii="Calibri" w:hAnsi="Calibri" w:cs="Arial"/>
                <w:sz w:val="6"/>
                <w:szCs w:val="6"/>
                <w:lang w:val="es-MX" w:eastAsia="es-MX"/>
              </w:rPr>
            </w:pPr>
            <w:r>
              <w:rPr>
                <w:noProof/>
                <w:sz w:val="6"/>
                <w:szCs w:val="6"/>
              </w:rPr>
              <w:pict>
                <v:shape id="_x0000_s1194" type="#_x0000_t75" style="position:absolute;left:0;text-align:left;margin-left:0;margin-top:0;width:295.35pt;height:240.7pt;z-index:23;mso-position-horizontal:center;mso-position-horizontal-relative:margin;mso-position-vertical:bottom;mso-position-vertical-relative:text;mso-width-relative:page;mso-height-relative:page">
                  <v:imagedata r:id="rId57" o:title="3_RDCC_EMG_2025"/>
                  <w10:wrap type="topAndBottom" anchorx="margin"/>
                </v:shape>
              </w:pict>
            </w:r>
          </w:p>
        </w:tc>
      </w:tr>
    </w:tbl>
    <w:p w:rsidR="00A323E5" w:rsidRPr="004B5319" w:rsidRDefault="00A323E5" w:rsidP="00A323E5">
      <w:pPr>
        <w:rPr>
          <w:sz w:val="10"/>
          <w:szCs w:val="10"/>
        </w:rPr>
      </w:pPr>
    </w:p>
    <w:tbl>
      <w:tblPr>
        <w:tblW w:w="1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416"/>
        <w:gridCol w:w="11184"/>
      </w:tblGrid>
      <w:tr w:rsidR="009623B9" w:rsidRPr="002A4CFA" w:rsidTr="002A4CFA">
        <w:trPr>
          <w:trHeight w:val="340"/>
          <w:jc w:val="center"/>
        </w:trPr>
        <w:tc>
          <w:tcPr>
            <w:tcW w:w="5651" w:type="dxa"/>
            <w:gridSpan w:val="2"/>
            <w:vMerge w:val="restart"/>
            <w:tcBorders>
              <w:top w:val="nil"/>
              <w:left w:val="nil"/>
              <w:bottom w:val="nil"/>
              <w:right w:val="nil"/>
            </w:tcBorders>
            <w:shd w:val="clear" w:color="auto" w:fill="auto"/>
            <w:vAlign w:val="center"/>
          </w:tcPr>
          <w:p w:rsidR="009623B9" w:rsidRPr="002A4CFA" w:rsidRDefault="009623B9" w:rsidP="002A4CFA">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9623B9" w:rsidRPr="002A4CFA" w:rsidRDefault="009623B9" w:rsidP="002A4CFA">
            <w:pPr>
              <w:jc w:val="both"/>
              <w:rPr>
                <w:rFonts w:ascii="Calibri" w:eastAsia="Calibri" w:hAnsi="Calibri"/>
                <w:sz w:val="22"/>
                <w:szCs w:val="22"/>
              </w:rPr>
            </w:pPr>
          </w:p>
        </w:tc>
      </w:tr>
      <w:tr w:rsidR="009623B9" w:rsidTr="002A4CFA">
        <w:trPr>
          <w:trHeight w:val="537"/>
          <w:jc w:val="center"/>
        </w:trPr>
        <w:tc>
          <w:tcPr>
            <w:tcW w:w="5651" w:type="dxa"/>
            <w:gridSpan w:val="2"/>
            <w:vMerge/>
            <w:tcBorders>
              <w:top w:val="nil"/>
              <w:left w:val="nil"/>
              <w:bottom w:val="dotted" w:sz="4" w:space="0" w:color="000000"/>
              <w:right w:val="nil"/>
            </w:tcBorders>
            <w:shd w:val="clear" w:color="auto" w:fill="auto"/>
            <w:vAlign w:val="center"/>
          </w:tcPr>
          <w:p w:rsidR="009623B9" w:rsidRPr="00A84D6D" w:rsidRDefault="009623B9" w:rsidP="009623B9">
            <w:pPr>
              <w:jc w:val="both"/>
              <w:rPr>
                <w:rFonts w:ascii="Calibri" w:eastAsia="Calibri" w:hAnsi="Calibri"/>
                <w:sz w:val="22"/>
                <w:szCs w:val="22"/>
              </w:rPr>
            </w:pPr>
          </w:p>
        </w:tc>
        <w:tc>
          <w:tcPr>
            <w:tcW w:w="11184" w:type="dxa"/>
            <w:tcBorders>
              <w:top w:val="nil"/>
              <w:left w:val="nil"/>
              <w:bottom w:val="nil"/>
              <w:right w:val="nil"/>
            </w:tcBorders>
            <w:shd w:val="clear" w:color="auto" w:fill="auto"/>
            <w:vAlign w:val="center"/>
          </w:tcPr>
          <w:p w:rsidR="009623B9" w:rsidRPr="00A84D6D" w:rsidRDefault="009623B9" w:rsidP="009623B9">
            <w:pPr>
              <w:jc w:val="both"/>
              <w:rPr>
                <w:rFonts w:ascii="Calibri" w:eastAsia="Calibri" w:hAnsi="Calibri"/>
                <w:sz w:val="22"/>
                <w:szCs w:val="22"/>
              </w:rPr>
            </w:pPr>
          </w:p>
        </w:tc>
      </w:tr>
      <w:tr w:rsidR="009623B9" w:rsidTr="009623B9">
        <w:trPr>
          <w:trHeight w:val="407"/>
          <w:jc w:val="center"/>
        </w:trPr>
        <w:tc>
          <w:tcPr>
            <w:tcW w:w="5651" w:type="dxa"/>
            <w:gridSpan w:val="2"/>
            <w:tcBorders>
              <w:top w:val="single" w:sz="4" w:space="0" w:color="000000"/>
              <w:left w:val="nil"/>
              <w:bottom w:val="dotted" w:sz="4" w:space="0" w:color="000000"/>
              <w:right w:val="nil"/>
            </w:tcBorders>
            <w:shd w:val="clear" w:color="auto" w:fill="auto"/>
          </w:tcPr>
          <w:p w:rsidR="009623B9" w:rsidRPr="00A84D6D" w:rsidRDefault="009623B9" w:rsidP="009623B9">
            <w:pPr>
              <w:jc w:val="both"/>
              <w:rPr>
                <w:rFonts w:ascii="Calibri" w:eastAsia="Calibri" w:hAnsi="Calibri"/>
                <w:sz w:val="22"/>
                <w:szCs w:val="22"/>
              </w:rPr>
            </w:pPr>
            <w:r w:rsidRPr="00A84D6D">
              <w:rPr>
                <w:rFonts w:ascii="Calibri" w:eastAsia="Calibri" w:hAnsi="Calibri"/>
                <w:b/>
                <w:sz w:val="22"/>
                <w:szCs w:val="22"/>
              </w:rPr>
              <w:t>Firma del funcionario responsable del área UTA.</w:t>
            </w:r>
          </w:p>
        </w:tc>
        <w:tc>
          <w:tcPr>
            <w:tcW w:w="11184" w:type="dxa"/>
            <w:tcBorders>
              <w:top w:val="nil"/>
              <w:left w:val="nil"/>
              <w:bottom w:val="nil"/>
              <w:right w:val="nil"/>
            </w:tcBorders>
            <w:shd w:val="clear" w:color="auto" w:fill="auto"/>
            <w:vAlign w:val="center"/>
          </w:tcPr>
          <w:p w:rsidR="009623B9" w:rsidRPr="00A84D6D" w:rsidRDefault="009623B9" w:rsidP="009623B9">
            <w:pPr>
              <w:jc w:val="both"/>
              <w:rPr>
                <w:rFonts w:ascii="Calibri" w:eastAsia="Calibri" w:hAnsi="Calibri"/>
                <w:sz w:val="22"/>
                <w:szCs w:val="22"/>
              </w:rPr>
            </w:pPr>
          </w:p>
        </w:tc>
      </w:tr>
      <w:tr w:rsidR="009623B9" w:rsidTr="009623B9">
        <w:trPr>
          <w:trHeight w:val="340"/>
          <w:jc w:val="center"/>
        </w:trPr>
        <w:tc>
          <w:tcPr>
            <w:tcW w:w="2235" w:type="dxa"/>
            <w:shd w:val="clear" w:color="auto" w:fill="D9D9D9"/>
            <w:vAlign w:val="bottom"/>
          </w:tcPr>
          <w:p w:rsidR="009623B9" w:rsidRPr="00A84D6D" w:rsidRDefault="009623B9" w:rsidP="009623B9">
            <w:pPr>
              <w:jc w:val="both"/>
              <w:rPr>
                <w:rFonts w:ascii="Calibri" w:eastAsia="Calibri" w:hAnsi="Calibri"/>
                <w:b/>
                <w:sz w:val="22"/>
                <w:szCs w:val="22"/>
              </w:rPr>
            </w:pPr>
            <w:r w:rsidRPr="00A84D6D">
              <w:rPr>
                <w:rFonts w:ascii="Calibri" w:eastAsia="Calibri" w:hAnsi="Calibri"/>
                <w:b/>
                <w:sz w:val="22"/>
                <w:szCs w:val="22"/>
              </w:rPr>
              <w:t>Aclaración de Firma:</w:t>
            </w:r>
          </w:p>
        </w:tc>
        <w:tc>
          <w:tcPr>
            <w:tcW w:w="14600" w:type="dxa"/>
            <w:gridSpan w:val="2"/>
            <w:shd w:val="clear" w:color="auto" w:fill="auto"/>
            <w:vAlign w:val="bottom"/>
          </w:tcPr>
          <w:p w:rsidR="009623B9" w:rsidRPr="00A84D6D" w:rsidRDefault="009623B9" w:rsidP="009623B9">
            <w:pPr>
              <w:jc w:val="both"/>
              <w:rPr>
                <w:rFonts w:ascii="Calibri" w:eastAsia="Calibri" w:hAnsi="Calibri"/>
                <w:sz w:val="22"/>
                <w:szCs w:val="22"/>
              </w:rPr>
            </w:pPr>
            <w:r>
              <w:rPr>
                <w:rFonts w:ascii="Calibri" w:eastAsia="Calibri" w:hAnsi="Calibri"/>
                <w:sz w:val="22"/>
                <w:szCs w:val="22"/>
              </w:rPr>
              <w:t>María del Rosario Leiva Velilla – Coordinadora de la Unidad de Transparencia y Anticorrupción</w:t>
            </w:r>
          </w:p>
        </w:tc>
      </w:tr>
      <w:tr w:rsidR="009623B9" w:rsidTr="009623B9">
        <w:trPr>
          <w:trHeight w:val="340"/>
          <w:jc w:val="center"/>
        </w:trPr>
        <w:tc>
          <w:tcPr>
            <w:tcW w:w="2235" w:type="dxa"/>
            <w:shd w:val="clear" w:color="auto" w:fill="D9D9D9"/>
            <w:vAlign w:val="bottom"/>
          </w:tcPr>
          <w:p w:rsidR="009623B9" w:rsidRPr="00A84D6D" w:rsidRDefault="009623B9" w:rsidP="009623B9">
            <w:pPr>
              <w:jc w:val="both"/>
              <w:rPr>
                <w:rFonts w:ascii="Calibri" w:eastAsia="Calibri" w:hAnsi="Calibri"/>
                <w:b/>
                <w:sz w:val="22"/>
                <w:szCs w:val="22"/>
              </w:rPr>
            </w:pPr>
            <w:r w:rsidRPr="00A84D6D">
              <w:rPr>
                <w:rFonts w:ascii="Calibri" w:eastAsia="Calibri" w:hAnsi="Calibri"/>
                <w:b/>
                <w:sz w:val="22"/>
                <w:szCs w:val="22"/>
              </w:rPr>
              <w:t>C. I. N°:</w:t>
            </w:r>
          </w:p>
        </w:tc>
        <w:tc>
          <w:tcPr>
            <w:tcW w:w="14600" w:type="dxa"/>
            <w:gridSpan w:val="2"/>
            <w:shd w:val="clear" w:color="auto" w:fill="auto"/>
            <w:vAlign w:val="bottom"/>
          </w:tcPr>
          <w:p w:rsidR="009623B9" w:rsidRPr="00A84D6D" w:rsidRDefault="009623B9" w:rsidP="009623B9">
            <w:pPr>
              <w:jc w:val="both"/>
              <w:rPr>
                <w:rFonts w:ascii="Calibri" w:eastAsia="Calibri" w:hAnsi="Calibri"/>
                <w:sz w:val="22"/>
                <w:szCs w:val="22"/>
              </w:rPr>
            </w:pPr>
            <w:r>
              <w:rPr>
                <w:rFonts w:ascii="Calibri" w:eastAsia="Calibri" w:hAnsi="Calibri"/>
                <w:sz w:val="22"/>
                <w:szCs w:val="22"/>
              </w:rPr>
              <w:t>1.739.155</w:t>
            </w:r>
          </w:p>
        </w:tc>
      </w:tr>
      <w:tr w:rsidR="009623B9" w:rsidTr="009623B9">
        <w:trPr>
          <w:trHeight w:val="340"/>
          <w:jc w:val="center"/>
        </w:trPr>
        <w:tc>
          <w:tcPr>
            <w:tcW w:w="2235" w:type="dxa"/>
            <w:shd w:val="clear" w:color="auto" w:fill="D9D9D9"/>
            <w:vAlign w:val="bottom"/>
          </w:tcPr>
          <w:p w:rsidR="009623B9" w:rsidRPr="00A84D6D" w:rsidRDefault="009623B9" w:rsidP="009623B9">
            <w:pPr>
              <w:jc w:val="both"/>
              <w:rPr>
                <w:rFonts w:ascii="Calibri" w:eastAsia="Calibri" w:hAnsi="Calibri"/>
                <w:b/>
                <w:sz w:val="22"/>
                <w:szCs w:val="22"/>
              </w:rPr>
            </w:pPr>
            <w:r w:rsidRPr="00A84D6D">
              <w:rPr>
                <w:rFonts w:ascii="Calibri" w:eastAsia="Calibri" w:hAnsi="Calibri"/>
                <w:b/>
                <w:sz w:val="22"/>
                <w:szCs w:val="22"/>
              </w:rPr>
              <w:t>Fecha:</w:t>
            </w:r>
          </w:p>
        </w:tc>
        <w:tc>
          <w:tcPr>
            <w:tcW w:w="14600" w:type="dxa"/>
            <w:gridSpan w:val="2"/>
            <w:shd w:val="clear" w:color="auto" w:fill="auto"/>
            <w:vAlign w:val="bottom"/>
          </w:tcPr>
          <w:p w:rsidR="009623B9" w:rsidRPr="00A84D6D" w:rsidRDefault="009623B9" w:rsidP="009623B9">
            <w:pPr>
              <w:jc w:val="both"/>
              <w:rPr>
                <w:rFonts w:ascii="Calibri" w:eastAsia="Calibri" w:hAnsi="Calibri"/>
                <w:sz w:val="22"/>
                <w:szCs w:val="22"/>
              </w:rPr>
            </w:pPr>
            <w:r>
              <w:rPr>
                <w:rFonts w:ascii="Calibri" w:eastAsia="Calibri" w:hAnsi="Calibri"/>
                <w:sz w:val="22"/>
                <w:szCs w:val="22"/>
              </w:rPr>
              <w:t>09/01/2026</w:t>
            </w:r>
          </w:p>
        </w:tc>
      </w:tr>
    </w:tbl>
    <w:p w:rsidR="009F672E" w:rsidRPr="004B5319" w:rsidRDefault="009F672E" w:rsidP="00785036">
      <w:pPr>
        <w:rPr>
          <w:rFonts w:ascii="Calibri" w:hAnsi="Calibri"/>
          <w:sz w:val="16"/>
          <w:szCs w:val="16"/>
        </w:rPr>
      </w:pPr>
    </w:p>
    <w:sectPr w:rsidR="009F672E" w:rsidRPr="004B5319" w:rsidSect="00CC6DA7">
      <w:headerReference w:type="even" r:id="rId58"/>
      <w:headerReference w:type="default" r:id="rId59"/>
      <w:footerReference w:type="default" r:id="rId60"/>
      <w:headerReference w:type="first" r:id="rId61"/>
      <w:pgSz w:w="18720" w:h="12240" w:orient="landscape" w:code="14"/>
      <w:pgMar w:top="2552" w:right="1134" w:bottom="1701"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4D5" w:rsidRDefault="00B354D5">
      <w:r>
        <w:separator/>
      </w:r>
    </w:p>
  </w:endnote>
  <w:endnote w:type="continuationSeparator" w:id="0">
    <w:p w:rsidR="00B354D5" w:rsidRDefault="00B35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BernhardMod BT">
    <w:panose1 w:val="0207040306030A020402"/>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3B9" w:rsidRDefault="009623B9" w:rsidP="003E32F2">
    <w:pPr>
      <w:pBdr>
        <w:bottom w:val="double" w:sz="4" w:space="1" w:color="auto"/>
      </w:pBdr>
      <w:ind w:left="-284" w:right="-273"/>
      <w:jc w:val="center"/>
      <w:rPr>
        <w:rFonts w:ascii="Calibri" w:hAnsi="Calibri" w:cs="Calibri"/>
        <w:b/>
        <w:color w:val="000022"/>
        <w:sz w:val="16"/>
        <w:szCs w:val="16"/>
      </w:rPr>
    </w:pPr>
  </w:p>
  <w:p w:rsidR="009623B9" w:rsidRDefault="009623B9" w:rsidP="00AE4937">
    <w:pPr>
      <w:jc w:val="center"/>
      <w:rPr>
        <w:rFonts w:ascii="Calibri" w:hAnsi="Calibri" w:cs="Calibri"/>
        <w:b/>
        <w:color w:val="000022"/>
        <w:sz w:val="16"/>
        <w:szCs w:val="16"/>
      </w:rPr>
    </w:pPr>
  </w:p>
  <w:p w:rsidR="009623B9" w:rsidRPr="00D01B57" w:rsidRDefault="009623B9" w:rsidP="00AE4937">
    <w:pPr>
      <w:jc w:val="center"/>
      <w:rPr>
        <w:rFonts w:ascii="Calibri" w:hAnsi="Calibri" w:cs="Calibri"/>
        <w:color w:val="000000"/>
        <w:sz w:val="16"/>
        <w:szCs w:val="16"/>
      </w:rPr>
    </w:pPr>
    <w:r w:rsidRPr="00D01B57">
      <w:rPr>
        <w:rFonts w:ascii="Calibri" w:hAnsi="Calibri" w:cs="Calibri"/>
        <w:b/>
        <w:color w:val="000000"/>
        <w:sz w:val="16"/>
        <w:szCs w:val="16"/>
      </w:rPr>
      <w:t>Tembihecha:</w:t>
    </w:r>
    <w:r w:rsidRPr="00D01B57">
      <w:rPr>
        <w:rFonts w:ascii="Calibri" w:hAnsi="Calibri" w:cs="Calibri"/>
        <w:color w:val="000000"/>
        <w:sz w:val="16"/>
        <w:szCs w:val="16"/>
      </w:rPr>
      <w:t xml:space="preserve"> Toiko ichugui temimoĩmby jehechapyrã omohenda, oñongatu, oñangareko ha omba’apo sakãva ombokuatiateévo tetã mba’erekopy ha rembiapoita</w:t>
    </w:r>
  </w:p>
  <w:p w:rsidR="009623B9" w:rsidRPr="00D01B57" w:rsidRDefault="009623B9" w:rsidP="00AE4937">
    <w:pPr>
      <w:jc w:val="center"/>
      <w:rPr>
        <w:rFonts w:ascii="Calibri" w:hAnsi="Calibri" w:cs="Calibri"/>
        <w:color w:val="000000"/>
        <w:sz w:val="16"/>
        <w:szCs w:val="16"/>
      </w:rPr>
    </w:pPr>
    <w:r w:rsidRPr="00D01B57">
      <w:rPr>
        <w:rFonts w:ascii="Calibri" w:hAnsi="Calibri" w:cs="Calibri"/>
        <w:b/>
        <w:color w:val="000000"/>
        <w:sz w:val="16"/>
        <w:szCs w:val="16"/>
      </w:rPr>
      <w:t>Visión:</w:t>
    </w:r>
    <w:r w:rsidRPr="00D01B57">
      <w:rPr>
        <w:rFonts w:ascii="Calibri" w:hAnsi="Calibri" w:cs="Calibri"/>
        <w:color w:val="000000"/>
        <w:sz w:val="16"/>
        <w:szCs w:val="16"/>
      </w:rPr>
      <w:t xml:space="preserve"> Ser una institución de referencia en cuanto al ordenamiento, guarda, custodia y transparencia de la documentación legal de bienes y actuaciones del Estado.</w:t>
    </w:r>
  </w:p>
  <w:p w:rsidR="009623B9" w:rsidRPr="00D01B57" w:rsidRDefault="009623B9" w:rsidP="00AE4937">
    <w:pPr>
      <w:jc w:val="center"/>
      <w:rPr>
        <w:rFonts w:ascii="Calibri" w:hAnsi="Calibri" w:cs="Calibri"/>
        <w:color w:val="000000"/>
        <w:sz w:val="10"/>
        <w:szCs w:val="10"/>
      </w:rPr>
    </w:pPr>
  </w:p>
  <w:p w:rsidR="009623B9" w:rsidRPr="00D01B57" w:rsidRDefault="009623B9" w:rsidP="00AE4937">
    <w:pPr>
      <w:jc w:val="center"/>
      <w:rPr>
        <w:rFonts w:ascii="Calibri" w:hAnsi="Calibri" w:cs="Calibri"/>
        <w:color w:val="000000"/>
        <w:sz w:val="2"/>
        <w:szCs w:val="2"/>
      </w:rPr>
    </w:pPr>
  </w:p>
  <w:p w:rsidR="009623B9" w:rsidRPr="00D01B57" w:rsidRDefault="009623B9" w:rsidP="00AE4937">
    <w:pPr>
      <w:ind w:left="-284"/>
      <w:jc w:val="center"/>
      <w:rPr>
        <w:rFonts w:ascii="Calibri" w:hAnsi="Calibri" w:cs="Calibri"/>
        <w:color w:val="000000"/>
        <w:sz w:val="18"/>
        <w:szCs w:val="18"/>
      </w:rPr>
    </w:pPr>
    <w:r w:rsidRPr="00D01B57">
      <w:rPr>
        <w:rFonts w:ascii="Calibri" w:hAnsi="Calibri" w:cs="Calibri"/>
        <w:color w:val="000000"/>
        <w:sz w:val="18"/>
        <w:szCs w:val="18"/>
      </w:rPr>
      <w:t>25 de Mayo Nº 982 e/ Tacuary y EE.UU   l   Telefax: 423-116/7   l   E-mail: emg@emg.gov.py    l   Asunción – Paraguay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4D5" w:rsidRDefault="00B354D5">
      <w:r>
        <w:separator/>
      </w:r>
    </w:p>
  </w:footnote>
  <w:footnote w:type="continuationSeparator" w:id="0">
    <w:p w:rsidR="00B354D5" w:rsidRDefault="00B354D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3B9" w:rsidRDefault="00B354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42751" o:spid="_x0000_s2070" type="#_x0000_t75" style="position:absolute;margin-left:0;margin-top:0;width:441.75pt;height:513.55pt;z-index:-2;mso-position-horizontal:center;mso-position-horizontal-relative:margin;mso-position-vertical:center;mso-position-vertical-relative:margin" o:allowincell="f">
          <v:imagedata r:id="rId1" o:title="t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3B9" w:rsidRDefault="00B354D5" w:rsidP="003E32F2">
    <w:pPr>
      <w:pStyle w:val="Descripcin"/>
      <w:tabs>
        <w:tab w:val="left" w:pos="993"/>
        <w:tab w:val="left" w:pos="3135"/>
      </w:tabs>
      <w:ind w:left="-284" w:right="-273"/>
      <w:jc w:val="left"/>
      <w:rPr>
        <w:b/>
        <w:color w:val="468290"/>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617.55pt;margin-top:.35pt;width:227.25pt;height:30.15pt;z-index:2">
          <v:imagedata r:id="rId1" o:title="LOGO GOBIERNO 2023 PARA SITIO WEB"/>
        </v:shape>
      </w:pict>
    </w:r>
    <w:r>
      <w:rPr>
        <w:noProof/>
      </w:rPr>
      <w:pict>
        <v:shape id="_x0000_s2072" type="#_x0000_t75" style="position:absolute;left:0;text-align:left;margin-left:-13.95pt;margin-top:.35pt;width:305.6pt;height:42.7pt;z-index:1">
          <v:imagedata r:id="rId2" o:title="LOGO EMG 2023"/>
        </v:shape>
      </w:pict>
    </w:r>
    <w:r w:rsidR="009623B9">
      <w:rPr>
        <w:b/>
        <w:color w:val="468290"/>
        <w:sz w:val="26"/>
        <w:szCs w:val="26"/>
      </w:rPr>
      <w:tab/>
    </w:r>
  </w:p>
  <w:p w:rsidR="009623B9" w:rsidRDefault="009623B9" w:rsidP="003E32F2">
    <w:pPr>
      <w:pStyle w:val="Descripcin"/>
      <w:tabs>
        <w:tab w:val="left" w:pos="993"/>
        <w:tab w:val="left" w:pos="3135"/>
      </w:tabs>
      <w:ind w:left="-284" w:right="-273"/>
      <w:jc w:val="left"/>
      <w:rPr>
        <w:b/>
        <w:color w:val="468290"/>
        <w:sz w:val="26"/>
        <w:szCs w:val="26"/>
      </w:rPr>
    </w:pPr>
  </w:p>
  <w:p w:rsidR="009623B9" w:rsidRDefault="009623B9" w:rsidP="003E32F2">
    <w:pPr>
      <w:ind w:left="-284" w:right="-273"/>
      <w:jc w:val="center"/>
      <w:rPr>
        <w:sz w:val="12"/>
        <w:szCs w:val="12"/>
      </w:rPr>
    </w:pPr>
  </w:p>
  <w:p w:rsidR="009623B9" w:rsidRDefault="009623B9" w:rsidP="003E32F2">
    <w:pPr>
      <w:ind w:left="-284" w:right="-273"/>
      <w:jc w:val="center"/>
      <w:rPr>
        <w:sz w:val="12"/>
        <w:szCs w:val="12"/>
      </w:rPr>
    </w:pPr>
  </w:p>
  <w:p w:rsidR="009623B9" w:rsidRPr="00D01B57" w:rsidRDefault="009623B9" w:rsidP="003E32F2">
    <w:pPr>
      <w:ind w:left="-284" w:right="-273"/>
      <w:jc w:val="center"/>
      <w:rPr>
        <w:rFonts w:ascii="Calibri" w:hAnsi="Calibri" w:cs="Calibri"/>
        <w:color w:val="000000"/>
        <w:sz w:val="16"/>
        <w:szCs w:val="16"/>
      </w:rPr>
    </w:pPr>
    <w:r w:rsidRPr="00D01B57">
      <w:rPr>
        <w:rFonts w:ascii="Calibri" w:hAnsi="Calibri" w:cs="Calibri"/>
        <w:b/>
        <w:color w:val="000000"/>
        <w:sz w:val="16"/>
        <w:szCs w:val="16"/>
      </w:rPr>
      <w:t>Tembipota:</w:t>
    </w:r>
    <w:r w:rsidRPr="00D01B57">
      <w:rPr>
        <w:rFonts w:ascii="Calibri" w:hAnsi="Calibri" w:cs="Calibri"/>
        <w:color w:val="000000"/>
        <w:sz w:val="16"/>
        <w:szCs w:val="16"/>
      </w:rPr>
      <w:t xml:space="preserve"> Tetã Mba’erekopy Tekome’ẽregua Ñeñangareko</w:t>
    </w:r>
    <w:r w:rsidRPr="00D01B57">
      <w:rPr>
        <w:rFonts w:ascii="Calibri" w:hAnsi="Calibri" w:cs="Calibri"/>
        <w:color w:val="000000"/>
        <w:sz w:val="16"/>
        <w:szCs w:val="16"/>
      </w:rPr>
      <w:tab/>
    </w:r>
  </w:p>
  <w:p w:rsidR="009623B9" w:rsidRPr="00D01B57" w:rsidRDefault="009623B9" w:rsidP="003E32F2">
    <w:pPr>
      <w:ind w:left="-284" w:right="-273"/>
      <w:jc w:val="center"/>
      <w:rPr>
        <w:rFonts w:ascii="Calibri" w:hAnsi="Calibri" w:cs="Calibri"/>
        <w:color w:val="000000"/>
        <w:sz w:val="16"/>
        <w:szCs w:val="16"/>
      </w:rPr>
    </w:pPr>
    <w:r w:rsidRPr="00D01B57">
      <w:rPr>
        <w:rFonts w:ascii="Calibri" w:hAnsi="Calibri" w:cs="Calibri"/>
        <w:b/>
        <w:color w:val="000000"/>
        <w:sz w:val="16"/>
        <w:szCs w:val="16"/>
      </w:rPr>
      <w:t>Misión:</w:t>
    </w:r>
    <w:r w:rsidRPr="00D01B57">
      <w:rPr>
        <w:rFonts w:ascii="Calibri" w:hAnsi="Calibri" w:cs="Calibri"/>
        <w:color w:val="000000"/>
        <w:sz w:val="16"/>
        <w:szCs w:val="16"/>
      </w:rPr>
      <w:t xml:space="preserve"> Protección Jurídica de los Bienes y Actuaciones del Estado</w:t>
    </w:r>
  </w:p>
  <w:p w:rsidR="009623B9" w:rsidRPr="00D01B57" w:rsidRDefault="009623B9" w:rsidP="003E32F2">
    <w:pPr>
      <w:ind w:left="-284" w:right="-273"/>
      <w:jc w:val="center"/>
      <w:rPr>
        <w:rFonts w:ascii="Calibri" w:hAnsi="Calibri" w:cs="Calibri"/>
        <w:color w:val="000000"/>
        <w:sz w:val="12"/>
        <w:szCs w:val="12"/>
      </w:rPr>
    </w:pPr>
  </w:p>
  <w:p w:rsidR="009623B9" w:rsidRPr="00983696" w:rsidRDefault="00B354D5" w:rsidP="003E32F2">
    <w:pPr>
      <w:pBdr>
        <w:top w:val="double" w:sz="4" w:space="1" w:color="auto"/>
      </w:pBdr>
      <w:tabs>
        <w:tab w:val="left" w:pos="7635"/>
      </w:tabs>
      <w:ind w:left="-284" w:right="-273"/>
      <w:rPr>
        <w:sz w:val="10"/>
        <w:szCs w:val="10"/>
      </w:rPr>
    </w:pPr>
    <w:r>
      <w:rPr>
        <w:noProof/>
        <w:sz w:val="10"/>
        <w:szCs w:val="10"/>
        <w:lang w:val="es-PY" w:eastAsia="es-PY"/>
      </w:rPr>
      <w:pict>
        <v:shape id="_x0000_s2074" type="#_x0000_t75" style="position:absolute;left:0;text-align:left;margin-left:0;margin-top:0;width:240.95pt;height:214.65pt;z-index:-1;mso-position-horizontal:center;mso-position-horizontal-relative:margin;mso-position-vertical:center;mso-position-vertical-relative:margin">
          <v:imagedata r:id="rId3" o:title="ESCUDO TRANS"/>
          <w10:wrap anchorx="margin" anchory="margin"/>
        </v:shape>
      </w:pict>
    </w:r>
    <w:r w:rsidR="009623B9" w:rsidRPr="00983696">
      <w:rPr>
        <w:sz w:val="10"/>
        <w:szCs w:val="10"/>
      </w:rPr>
      <w:tab/>
    </w:r>
  </w:p>
  <w:p w:rsidR="009623B9" w:rsidRPr="00983696" w:rsidRDefault="009623B9" w:rsidP="00983696">
    <w:pPr>
      <w:pBdr>
        <w:top w:val="double" w:sz="4" w:space="1" w:color="auto"/>
      </w:pBdr>
      <w:tabs>
        <w:tab w:val="left" w:pos="7635"/>
      </w:tabs>
      <w:ind w:left="-284" w:right="-273"/>
      <w:jc w:val="center"/>
      <w:rPr>
        <w:rFonts w:ascii="Calibri" w:hAnsi="Calibri"/>
        <w:sz w:val="20"/>
        <w:szCs w:val="20"/>
      </w:rPr>
    </w:pPr>
    <w:r w:rsidRPr="00983696">
      <w:rPr>
        <w:rFonts w:ascii="Calibri" w:hAnsi="Calibri"/>
        <w:sz w:val="20"/>
        <w:szCs w:val="20"/>
      </w:rPr>
      <w:t xml:space="preserve">-  </w:t>
    </w:r>
    <w:r w:rsidRPr="00983696">
      <w:rPr>
        <w:rFonts w:ascii="Calibri" w:hAnsi="Calibri"/>
        <w:sz w:val="20"/>
        <w:szCs w:val="20"/>
      </w:rPr>
      <w:fldChar w:fldCharType="begin"/>
    </w:r>
    <w:r w:rsidRPr="00983696">
      <w:rPr>
        <w:rFonts w:ascii="Calibri" w:hAnsi="Calibri"/>
        <w:sz w:val="20"/>
        <w:szCs w:val="20"/>
      </w:rPr>
      <w:instrText>PAGE   \* MERGEFORMAT</w:instrText>
    </w:r>
    <w:r w:rsidRPr="00983696">
      <w:rPr>
        <w:rFonts w:ascii="Calibri" w:hAnsi="Calibri"/>
        <w:sz w:val="20"/>
        <w:szCs w:val="20"/>
      </w:rPr>
      <w:fldChar w:fldCharType="separate"/>
    </w:r>
    <w:r w:rsidR="00920FAA">
      <w:rPr>
        <w:rFonts w:ascii="Calibri" w:hAnsi="Calibri"/>
        <w:noProof/>
        <w:sz w:val="20"/>
        <w:szCs w:val="20"/>
      </w:rPr>
      <w:t>7</w:t>
    </w:r>
    <w:r w:rsidRPr="00983696">
      <w:rPr>
        <w:rFonts w:ascii="Calibri" w:hAnsi="Calibri"/>
        <w:sz w:val="20"/>
        <w:szCs w:val="20"/>
      </w:rPr>
      <w:fldChar w:fldCharType="end"/>
    </w:r>
    <w:r w:rsidRPr="00983696">
      <w:rPr>
        <w:rFonts w:ascii="Calibri" w:hAnsi="Calibri"/>
        <w:sz w:val="20"/>
        <w:szCs w:val="20"/>
      </w:rPr>
      <w:t xml:space="preserve">  -</w:t>
    </w:r>
  </w:p>
  <w:p w:rsidR="009623B9" w:rsidRPr="00983696" w:rsidRDefault="009623B9" w:rsidP="00983696">
    <w:pPr>
      <w:pBdr>
        <w:top w:val="double" w:sz="4" w:space="1" w:color="auto"/>
      </w:pBdr>
      <w:tabs>
        <w:tab w:val="left" w:pos="7635"/>
      </w:tabs>
      <w:ind w:left="-284" w:right="-273"/>
      <w:jc w:val="center"/>
      <w:rPr>
        <w:rFonts w:ascii="Calibri" w:hAnsi="Calibri"/>
        <w:sz w:val="4"/>
        <w:szCs w:val="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3B9" w:rsidRDefault="00B354D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42750" o:spid="_x0000_s2069" type="#_x0000_t75" style="position:absolute;margin-left:0;margin-top:0;width:441.75pt;height:513.55pt;z-index:-3;mso-position-horizontal:center;mso-position-horizontal-relative:margin;mso-position-vertical:center;mso-position-vertical-relative:margin" o:allowincell="f">
          <v:imagedata r:id="rId1" o:title="t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75C1D"/>
    <w:multiLevelType w:val="hybridMultilevel"/>
    <w:tmpl w:val="DDDC017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8B7734"/>
    <w:multiLevelType w:val="hybridMultilevel"/>
    <w:tmpl w:val="90D230C0"/>
    <w:lvl w:ilvl="0" w:tplc="E778A5D6">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15:restartNumberingAfterBreak="0">
    <w:nsid w:val="205E6BE5"/>
    <w:multiLevelType w:val="multilevel"/>
    <w:tmpl w:val="1710450A"/>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38"/>
        </w:tabs>
        <w:ind w:left="738" w:hanging="720"/>
      </w:pPr>
      <w:rPr>
        <w:rFonts w:hint="default"/>
      </w:rPr>
    </w:lvl>
    <w:lvl w:ilvl="2">
      <w:start w:val="1"/>
      <w:numFmt w:val="decimal"/>
      <w:lvlText w:val="%1.%2.%3"/>
      <w:lvlJc w:val="left"/>
      <w:pPr>
        <w:tabs>
          <w:tab w:val="num" w:pos="756"/>
        </w:tabs>
        <w:ind w:left="756" w:hanging="720"/>
      </w:pPr>
      <w:rPr>
        <w:rFonts w:hint="default"/>
      </w:rPr>
    </w:lvl>
    <w:lvl w:ilvl="3">
      <w:start w:val="1"/>
      <w:numFmt w:val="decimal"/>
      <w:lvlText w:val="%1.%2.%3.%4"/>
      <w:lvlJc w:val="left"/>
      <w:pPr>
        <w:tabs>
          <w:tab w:val="num" w:pos="1134"/>
        </w:tabs>
        <w:ind w:left="1134" w:hanging="1080"/>
      </w:pPr>
      <w:rPr>
        <w:rFonts w:hint="default"/>
      </w:rPr>
    </w:lvl>
    <w:lvl w:ilvl="4">
      <w:start w:val="1"/>
      <w:numFmt w:val="decimal"/>
      <w:lvlText w:val="%1.%2.%3.%4.%5"/>
      <w:lvlJc w:val="left"/>
      <w:pPr>
        <w:tabs>
          <w:tab w:val="num" w:pos="1152"/>
        </w:tabs>
        <w:ind w:left="1152" w:hanging="1080"/>
      </w:pPr>
      <w:rPr>
        <w:rFonts w:hint="default"/>
      </w:rPr>
    </w:lvl>
    <w:lvl w:ilvl="5">
      <w:start w:val="1"/>
      <w:numFmt w:val="decimal"/>
      <w:lvlText w:val="%1.%2.%3.%4.%5.%6"/>
      <w:lvlJc w:val="left"/>
      <w:pPr>
        <w:tabs>
          <w:tab w:val="num" w:pos="1530"/>
        </w:tabs>
        <w:ind w:left="1530" w:hanging="1440"/>
      </w:pPr>
      <w:rPr>
        <w:rFonts w:hint="default"/>
      </w:rPr>
    </w:lvl>
    <w:lvl w:ilvl="6">
      <w:start w:val="1"/>
      <w:numFmt w:val="decimal"/>
      <w:lvlText w:val="%1.%2.%3.%4.%5.%6.%7"/>
      <w:lvlJc w:val="left"/>
      <w:pPr>
        <w:tabs>
          <w:tab w:val="num" w:pos="1548"/>
        </w:tabs>
        <w:ind w:left="1548" w:hanging="1440"/>
      </w:pPr>
      <w:rPr>
        <w:rFonts w:hint="default"/>
      </w:rPr>
    </w:lvl>
    <w:lvl w:ilvl="7">
      <w:start w:val="1"/>
      <w:numFmt w:val="decimal"/>
      <w:lvlText w:val="%1.%2.%3.%4.%5.%6.%7.%8"/>
      <w:lvlJc w:val="left"/>
      <w:pPr>
        <w:tabs>
          <w:tab w:val="num" w:pos="1926"/>
        </w:tabs>
        <w:ind w:left="1926" w:hanging="1800"/>
      </w:pPr>
      <w:rPr>
        <w:rFonts w:hint="default"/>
      </w:rPr>
    </w:lvl>
    <w:lvl w:ilvl="8">
      <w:start w:val="1"/>
      <w:numFmt w:val="decimal"/>
      <w:lvlText w:val="%1.%2.%3.%4.%5.%6.%7.%8.%9"/>
      <w:lvlJc w:val="left"/>
      <w:pPr>
        <w:tabs>
          <w:tab w:val="num" w:pos="2304"/>
        </w:tabs>
        <w:ind w:left="2304" w:hanging="2160"/>
      </w:pPr>
      <w:rPr>
        <w:rFonts w:hint="default"/>
      </w:rPr>
    </w:lvl>
  </w:abstractNum>
  <w:abstractNum w:abstractNumId="3" w15:restartNumberingAfterBreak="0">
    <w:nsid w:val="25BD78B5"/>
    <w:multiLevelType w:val="hybridMultilevel"/>
    <w:tmpl w:val="FB709226"/>
    <w:lvl w:ilvl="0" w:tplc="2466D2C0">
      <w:start w:val="10"/>
      <w:numFmt w:val="bullet"/>
      <w:lvlText w:val="-"/>
      <w:lvlJc w:val="left"/>
      <w:pPr>
        <w:ind w:left="360" w:hanging="360"/>
      </w:pPr>
      <w:rPr>
        <w:rFonts w:ascii="Bookman Old Style" w:eastAsia="Times New Roman" w:hAnsi="Bookman Old Style" w:cs="Times New Roman" w:hint="default"/>
        <w:b/>
        <w:sz w:val="20"/>
        <w:szCs w:val="2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15:restartNumberingAfterBreak="0">
    <w:nsid w:val="2D780F43"/>
    <w:multiLevelType w:val="hybridMultilevel"/>
    <w:tmpl w:val="8F18EF24"/>
    <w:lvl w:ilvl="0" w:tplc="EA8A380C">
      <w:numFmt w:val="bullet"/>
      <w:lvlText w:val="-"/>
      <w:lvlJc w:val="left"/>
      <w:pPr>
        <w:ind w:left="720" w:hanging="360"/>
      </w:pPr>
      <w:rPr>
        <w:rFonts w:ascii="Calibri" w:eastAsia="Calibri" w:hAnsi="Calibri"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F9315D"/>
    <w:multiLevelType w:val="hybridMultilevel"/>
    <w:tmpl w:val="505C567E"/>
    <w:lvl w:ilvl="0" w:tplc="272AFF86">
      <w:start w:val="1"/>
      <w:numFmt w:val="lowerLetter"/>
      <w:lvlText w:val="%1)"/>
      <w:lvlJc w:val="left"/>
      <w:pPr>
        <w:ind w:left="2124" w:hanging="990"/>
      </w:pPr>
      <w:rPr>
        <w:rFonts w:hint="default"/>
      </w:rPr>
    </w:lvl>
    <w:lvl w:ilvl="1" w:tplc="3C0A0019" w:tentative="1">
      <w:start w:val="1"/>
      <w:numFmt w:val="lowerLetter"/>
      <w:lvlText w:val="%2."/>
      <w:lvlJc w:val="left"/>
      <w:pPr>
        <w:ind w:left="2214" w:hanging="360"/>
      </w:pPr>
    </w:lvl>
    <w:lvl w:ilvl="2" w:tplc="3C0A001B" w:tentative="1">
      <w:start w:val="1"/>
      <w:numFmt w:val="lowerRoman"/>
      <w:lvlText w:val="%3."/>
      <w:lvlJc w:val="right"/>
      <w:pPr>
        <w:ind w:left="2934" w:hanging="180"/>
      </w:pPr>
    </w:lvl>
    <w:lvl w:ilvl="3" w:tplc="3C0A000F" w:tentative="1">
      <w:start w:val="1"/>
      <w:numFmt w:val="decimal"/>
      <w:lvlText w:val="%4."/>
      <w:lvlJc w:val="left"/>
      <w:pPr>
        <w:ind w:left="3654" w:hanging="360"/>
      </w:pPr>
    </w:lvl>
    <w:lvl w:ilvl="4" w:tplc="3C0A0019" w:tentative="1">
      <w:start w:val="1"/>
      <w:numFmt w:val="lowerLetter"/>
      <w:lvlText w:val="%5."/>
      <w:lvlJc w:val="left"/>
      <w:pPr>
        <w:ind w:left="4374" w:hanging="360"/>
      </w:pPr>
    </w:lvl>
    <w:lvl w:ilvl="5" w:tplc="3C0A001B" w:tentative="1">
      <w:start w:val="1"/>
      <w:numFmt w:val="lowerRoman"/>
      <w:lvlText w:val="%6."/>
      <w:lvlJc w:val="right"/>
      <w:pPr>
        <w:ind w:left="5094" w:hanging="180"/>
      </w:pPr>
    </w:lvl>
    <w:lvl w:ilvl="6" w:tplc="3C0A000F" w:tentative="1">
      <w:start w:val="1"/>
      <w:numFmt w:val="decimal"/>
      <w:lvlText w:val="%7."/>
      <w:lvlJc w:val="left"/>
      <w:pPr>
        <w:ind w:left="5814" w:hanging="360"/>
      </w:pPr>
    </w:lvl>
    <w:lvl w:ilvl="7" w:tplc="3C0A0019" w:tentative="1">
      <w:start w:val="1"/>
      <w:numFmt w:val="lowerLetter"/>
      <w:lvlText w:val="%8."/>
      <w:lvlJc w:val="left"/>
      <w:pPr>
        <w:ind w:left="6534" w:hanging="360"/>
      </w:pPr>
    </w:lvl>
    <w:lvl w:ilvl="8" w:tplc="3C0A001B" w:tentative="1">
      <w:start w:val="1"/>
      <w:numFmt w:val="lowerRoman"/>
      <w:lvlText w:val="%9."/>
      <w:lvlJc w:val="right"/>
      <w:pPr>
        <w:ind w:left="7254" w:hanging="180"/>
      </w:pPr>
    </w:lvl>
  </w:abstractNum>
  <w:abstractNum w:abstractNumId="6" w15:restartNumberingAfterBreak="0">
    <w:nsid w:val="31E1352C"/>
    <w:multiLevelType w:val="hybridMultilevel"/>
    <w:tmpl w:val="23109844"/>
    <w:lvl w:ilvl="0" w:tplc="561A986E">
      <w:numFmt w:val="bullet"/>
      <w:lvlText w:val="-"/>
      <w:lvlJc w:val="left"/>
      <w:pPr>
        <w:tabs>
          <w:tab w:val="num" w:pos="1770"/>
        </w:tabs>
        <w:ind w:left="1770" w:hanging="360"/>
      </w:pPr>
      <w:rPr>
        <w:rFonts w:ascii="Arial" w:eastAsia="Times New Roman" w:hAnsi="Arial" w:cs="Arial" w:hint="default"/>
      </w:rPr>
    </w:lvl>
    <w:lvl w:ilvl="1" w:tplc="3222A4F6" w:tentative="1">
      <w:start w:val="1"/>
      <w:numFmt w:val="bullet"/>
      <w:lvlText w:val="o"/>
      <w:lvlJc w:val="left"/>
      <w:pPr>
        <w:tabs>
          <w:tab w:val="num" w:pos="2490"/>
        </w:tabs>
        <w:ind w:left="2490" w:hanging="360"/>
      </w:pPr>
      <w:rPr>
        <w:rFonts w:ascii="Courier New" w:hAnsi="Courier New" w:cs="Courier New" w:hint="default"/>
      </w:rPr>
    </w:lvl>
    <w:lvl w:ilvl="2" w:tplc="1EBED336" w:tentative="1">
      <w:start w:val="1"/>
      <w:numFmt w:val="bullet"/>
      <w:lvlText w:val=""/>
      <w:lvlJc w:val="left"/>
      <w:pPr>
        <w:tabs>
          <w:tab w:val="num" w:pos="3210"/>
        </w:tabs>
        <w:ind w:left="3210" w:hanging="360"/>
      </w:pPr>
      <w:rPr>
        <w:rFonts w:ascii="Wingdings" w:hAnsi="Wingdings" w:hint="default"/>
      </w:rPr>
    </w:lvl>
    <w:lvl w:ilvl="3" w:tplc="639E3B08" w:tentative="1">
      <w:start w:val="1"/>
      <w:numFmt w:val="bullet"/>
      <w:lvlText w:val=""/>
      <w:lvlJc w:val="left"/>
      <w:pPr>
        <w:tabs>
          <w:tab w:val="num" w:pos="3930"/>
        </w:tabs>
        <w:ind w:left="3930" w:hanging="360"/>
      </w:pPr>
      <w:rPr>
        <w:rFonts w:ascii="Symbol" w:hAnsi="Symbol" w:hint="default"/>
      </w:rPr>
    </w:lvl>
    <w:lvl w:ilvl="4" w:tplc="0CC65CEC" w:tentative="1">
      <w:start w:val="1"/>
      <w:numFmt w:val="bullet"/>
      <w:lvlText w:val="o"/>
      <w:lvlJc w:val="left"/>
      <w:pPr>
        <w:tabs>
          <w:tab w:val="num" w:pos="4650"/>
        </w:tabs>
        <w:ind w:left="4650" w:hanging="360"/>
      </w:pPr>
      <w:rPr>
        <w:rFonts w:ascii="Courier New" w:hAnsi="Courier New" w:cs="Courier New" w:hint="default"/>
      </w:rPr>
    </w:lvl>
    <w:lvl w:ilvl="5" w:tplc="500C2D28" w:tentative="1">
      <w:start w:val="1"/>
      <w:numFmt w:val="bullet"/>
      <w:lvlText w:val=""/>
      <w:lvlJc w:val="left"/>
      <w:pPr>
        <w:tabs>
          <w:tab w:val="num" w:pos="5370"/>
        </w:tabs>
        <w:ind w:left="5370" w:hanging="360"/>
      </w:pPr>
      <w:rPr>
        <w:rFonts w:ascii="Wingdings" w:hAnsi="Wingdings" w:hint="default"/>
      </w:rPr>
    </w:lvl>
    <w:lvl w:ilvl="6" w:tplc="B1906090" w:tentative="1">
      <w:start w:val="1"/>
      <w:numFmt w:val="bullet"/>
      <w:lvlText w:val=""/>
      <w:lvlJc w:val="left"/>
      <w:pPr>
        <w:tabs>
          <w:tab w:val="num" w:pos="6090"/>
        </w:tabs>
        <w:ind w:left="6090" w:hanging="360"/>
      </w:pPr>
      <w:rPr>
        <w:rFonts w:ascii="Symbol" w:hAnsi="Symbol" w:hint="default"/>
      </w:rPr>
    </w:lvl>
    <w:lvl w:ilvl="7" w:tplc="FFEE0F2E" w:tentative="1">
      <w:start w:val="1"/>
      <w:numFmt w:val="bullet"/>
      <w:lvlText w:val="o"/>
      <w:lvlJc w:val="left"/>
      <w:pPr>
        <w:tabs>
          <w:tab w:val="num" w:pos="6810"/>
        </w:tabs>
        <w:ind w:left="6810" w:hanging="360"/>
      </w:pPr>
      <w:rPr>
        <w:rFonts w:ascii="Courier New" w:hAnsi="Courier New" w:cs="Courier New" w:hint="default"/>
      </w:rPr>
    </w:lvl>
    <w:lvl w:ilvl="8" w:tplc="B26EA13E" w:tentative="1">
      <w:start w:val="1"/>
      <w:numFmt w:val="bullet"/>
      <w:lvlText w:val=""/>
      <w:lvlJc w:val="left"/>
      <w:pPr>
        <w:tabs>
          <w:tab w:val="num" w:pos="7530"/>
        </w:tabs>
        <w:ind w:left="7530" w:hanging="360"/>
      </w:pPr>
      <w:rPr>
        <w:rFonts w:ascii="Wingdings" w:hAnsi="Wingdings" w:hint="default"/>
      </w:rPr>
    </w:lvl>
  </w:abstractNum>
  <w:abstractNum w:abstractNumId="7" w15:restartNumberingAfterBreak="0">
    <w:nsid w:val="33644F1F"/>
    <w:multiLevelType w:val="hybridMultilevel"/>
    <w:tmpl w:val="30163E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15:restartNumberingAfterBreak="0">
    <w:nsid w:val="35DC6795"/>
    <w:multiLevelType w:val="hybridMultilevel"/>
    <w:tmpl w:val="D3D04D64"/>
    <w:lvl w:ilvl="0" w:tplc="F948C4D6">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6F3410E"/>
    <w:multiLevelType w:val="hybridMultilevel"/>
    <w:tmpl w:val="0240B7A2"/>
    <w:lvl w:ilvl="0" w:tplc="2466D2C0">
      <w:start w:val="10"/>
      <w:numFmt w:val="bullet"/>
      <w:lvlText w:val="-"/>
      <w:lvlJc w:val="left"/>
      <w:pPr>
        <w:ind w:left="720" w:hanging="360"/>
      </w:pPr>
      <w:rPr>
        <w:rFonts w:ascii="Bookman Old Style" w:eastAsia="Times New Roman" w:hAnsi="Bookman Old Styl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8C300E"/>
    <w:multiLevelType w:val="hybridMultilevel"/>
    <w:tmpl w:val="8B3AD59E"/>
    <w:lvl w:ilvl="0" w:tplc="FB0EDE90">
      <w:numFmt w:val="bullet"/>
      <w:lvlText w:val="-"/>
      <w:lvlJc w:val="left"/>
      <w:pPr>
        <w:ind w:left="720" w:hanging="3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15:restartNumberingAfterBreak="0">
    <w:nsid w:val="3A812DD8"/>
    <w:multiLevelType w:val="hybridMultilevel"/>
    <w:tmpl w:val="D2FA765A"/>
    <w:lvl w:ilvl="0" w:tplc="2466D2C0">
      <w:start w:val="10"/>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3BB1282B"/>
    <w:multiLevelType w:val="hybridMultilevel"/>
    <w:tmpl w:val="60226FBC"/>
    <w:lvl w:ilvl="0" w:tplc="0C0A000F">
      <w:start w:val="1"/>
      <w:numFmt w:val="decimal"/>
      <w:lvlText w:val="%1."/>
      <w:lvlJc w:val="left"/>
      <w:pPr>
        <w:ind w:left="2149" w:hanging="360"/>
      </w:pPr>
    </w:lvl>
    <w:lvl w:ilvl="1" w:tplc="0C0A0019" w:tentative="1">
      <w:start w:val="1"/>
      <w:numFmt w:val="lowerLetter"/>
      <w:lvlText w:val="%2."/>
      <w:lvlJc w:val="left"/>
      <w:pPr>
        <w:ind w:left="2869" w:hanging="360"/>
      </w:pPr>
    </w:lvl>
    <w:lvl w:ilvl="2" w:tplc="0C0A001B" w:tentative="1">
      <w:start w:val="1"/>
      <w:numFmt w:val="lowerRoman"/>
      <w:lvlText w:val="%3."/>
      <w:lvlJc w:val="right"/>
      <w:pPr>
        <w:ind w:left="3589" w:hanging="180"/>
      </w:pPr>
    </w:lvl>
    <w:lvl w:ilvl="3" w:tplc="0C0A000F" w:tentative="1">
      <w:start w:val="1"/>
      <w:numFmt w:val="decimal"/>
      <w:lvlText w:val="%4."/>
      <w:lvlJc w:val="left"/>
      <w:pPr>
        <w:ind w:left="4309" w:hanging="360"/>
      </w:pPr>
    </w:lvl>
    <w:lvl w:ilvl="4" w:tplc="0C0A0019" w:tentative="1">
      <w:start w:val="1"/>
      <w:numFmt w:val="lowerLetter"/>
      <w:lvlText w:val="%5."/>
      <w:lvlJc w:val="left"/>
      <w:pPr>
        <w:ind w:left="5029" w:hanging="360"/>
      </w:pPr>
    </w:lvl>
    <w:lvl w:ilvl="5" w:tplc="0C0A001B" w:tentative="1">
      <w:start w:val="1"/>
      <w:numFmt w:val="lowerRoman"/>
      <w:lvlText w:val="%6."/>
      <w:lvlJc w:val="right"/>
      <w:pPr>
        <w:ind w:left="5749" w:hanging="180"/>
      </w:pPr>
    </w:lvl>
    <w:lvl w:ilvl="6" w:tplc="0C0A000F" w:tentative="1">
      <w:start w:val="1"/>
      <w:numFmt w:val="decimal"/>
      <w:lvlText w:val="%7."/>
      <w:lvlJc w:val="left"/>
      <w:pPr>
        <w:ind w:left="6469" w:hanging="360"/>
      </w:pPr>
    </w:lvl>
    <w:lvl w:ilvl="7" w:tplc="0C0A0019" w:tentative="1">
      <w:start w:val="1"/>
      <w:numFmt w:val="lowerLetter"/>
      <w:lvlText w:val="%8."/>
      <w:lvlJc w:val="left"/>
      <w:pPr>
        <w:ind w:left="7189" w:hanging="360"/>
      </w:pPr>
    </w:lvl>
    <w:lvl w:ilvl="8" w:tplc="0C0A001B" w:tentative="1">
      <w:start w:val="1"/>
      <w:numFmt w:val="lowerRoman"/>
      <w:lvlText w:val="%9."/>
      <w:lvlJc w:val="right"/>
      <w:pPr>
        <w:ind w:left="7909" w:hanging="180"/>
      </w:pPr>
    </w:lvl>
  </w:abstractNum>
  <w:abstractNum w:abstractNumId="13" w15:restartNumberingAfterBreak="0">
    <w:nsid w:val="3D8E34A0"/>
    <w:multiLevelType w:val="hybridMultilevel"/>
    <w:tmpl w:val="C6CADFC2"/>
    <w:lvl w:ilvl="0" w:tplc="FB0EDE90">
      <w:numFmt w:val="bullet"/>
      <w:lvlText w:val="-"/>
      <w:lvlJc w:val="left"/>
      <w:pPr>
        <w:ind w:left="720" w:hanging="3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41272745"/>
    <w:multiLevelType w:val="hybridMultilevel"/>
    <w:tmpl w:val="706AFEF8"/>
    <w:lvl w:ilvl="0" w:tplc="A3F68468">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b/>
      </w:rPr>
    </w:lvl>
    <w:lvl w:ilvl="2" w:tplc="3C0A001B">
      <w:start w:val="1"/>
      <w:numFmt w:val="lowerRoman"/>
      <w:lvlText w:val="%3."/>
      <w:lvlJc w:val="right"/>
      <w:pPr>
        <w:tabs>
          <w:tab w:val="num" w:pos="2160"/>
        </w:tabs>
        <w:ind w:left="2160" w:hanging="180"/>
      </w:pPr>
    </w:lvl>
    <w:lvl w:ilvl="3" w:tplc="3C0A000F">
      <w:start w:val="1"/>
      <w:numFmt w:val="decimal"/>
      <w:lvlText w:val="%4."/>
      <w:lvlJc w:val="left"/>
      <w:pPr>
        <w:tabs>
          <w:tab w:val="num" w:pos="2880"/>
        </w:tabs>
        <w:ind w:left="2880" w:hanging="360"/>
      </w:pPr>
    </w:lvl>
    <w:lvl w:ilvl="4" w:tplc="3C0A0019">
      <w:start w:val="1"/>
      <w:numFmt w:val="lowerLetter"/>
      <w:lvlText w:val="%5."/>
      <w:lvlJc w:val="left"/>
      <w:pPr>
        <w:tabs>
          <w:tab w:val="num" w:pos="3600"/>
        </w:tabs>
        <w:ind w:left="3600" w:hanging="360"/>
      </w:pPr>
    </w:lvl>
    <w:lvl w:ilvl="5" w:tplc="3C0A001B">
      <w:start w:val="1"/>
      <w:numFmt w:val="lowerRoman"/>
      <w:lvlText w:val="%6."/>
      <w:lvlJc w:val="right"/>
      <w:pPr>
        <w:tabs>
          <w:tab w:val="num" w:pos="4320"/>
        </w:tabs>
        <w:ind w:left="4320" w:hanging="180"/>
      </w:pPr>
    </w:lvl>
    <w:lvl w:ilvl="6" w:tplc="3C0A000F">
      <w:start w:val="1"/>
      <w:numFmt w:val="decimal"/>
      <w:lvlText w:val="%7."/>
      <w:lvlJc w:val="left"/>
      <w:pPr>
        <w:tabs>
          <w:tab w:val="num" w:pos="5040"/>
        </w:tabs>
        <w:ind w:left="5040" w:hanging="360"/>
      </w:pPr>
    </w:lvl>
    <w:lvl w:ilvl="7" w:tplc="3C0A0019">
      <w:start w:val="1"/>
      <w:numFmt w:val="lowerLetter"/>
      <w:lvlText w:val="%8."/>
      <w:lvlJc w:val="left"/>
      <w:pPr>
        <w:tabs>
          <w:tab w:val="num" w:pos="5760"/>
        </w:tabs>
        <w:ind w:left="5760" w:hanging="360"/>
      </w:pPr>
    </w:lvl>
    <w:lvl w:ilvl="8" w:tplc="3C0A001B">
      <w:start w:val="1"/>
      <w:numFmt w:val="lowerRoman"/>
      <w:lvlText w:val="%9."/>
      <w:lvlJc w:val="right"/>
      <w:pPr>
        <w:tabs>
          <w:tab w:val="num" w:pos="6480"/>
        </w:tabs>
        <w:ind w:left="6480" w:hanging="180"/>
      </w:pPr>
    </w:lvl>
  </w:abstractNum>
  <w:abstractNum w:abstractNumId="15" w15:restartNumberingAfterBreak="0">
    <w:nsid w:val="42114815"/>
    <w:multiLevelType w:val="hybridMultilevel"/>
    <w:tmpl w:val="D974C8EA"/>
    <w:lvl w:ilvl="0" w:tplc="566E434E">
      <w:start w:val="1"/>
      <w:numFmt w:val="bullet"/>
      <w:lvlText w:val=""/>
      <w:lvlJc w:val="left"/>
      <w:pPr>
        <w:ind w:left="720" w:hanging="360"/>
      </w:pPr>
      <w:rPr>
        <w:rFonts w:ascii="Symbol" w:hAnsi="Symbol" w:hint="default"/>
        <w:lang w:val="es-PY"/>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EAB407B"/>
    <w:multiLevelType w:val="multilevel"/>
    <w:tmpl w:val="61A8D370"/>
    <w:lvl w:ilvl="0">
      <w:start w:val="1"/>
      <w:numFmt w:val="decimal"/>
      <w:lvlText w:val="%1."/>
      <w:lvlJc w:val="left"/>
      <w:pPr>
        <w:ind w:left="1065" w:hanging="705"/>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4227625"/>
    <w:multiLevelType w:val="hybridMultilevel"/>
    <w:tmpl w:val="82F694FA"/>
    <w:lvl w:ilvl="0" w:tplc="561A986E">
      <w:numFmt w:val="bullet"/>
      <w:lvlText w:val="-"/>
      <w:lvlJc w:val="left"/>
      <w:pPr>
        <w:ind w:left="720" w:hanging="360"/>
      </w:pPr>
      <w:rPr>
        <w:rFonts w:ascii="Arial" w:eastAsia="Times New Roman"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15:restartNumberingAfterBreak="0">
    <w:nsid w:val="57B7465D"/>
    <w:multiLevelType w:val="hybridMultilevel"/>
    <w:tmpl w:val="40EE6F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223F04"/>
    <w:multiLevelType w:val="hybridMultilevel"/>
    <w:tmpl w:val="8E14170C"/>
    <w:lvl w:ilvl="0" w:tplc="2466D2C0">
      <w:start w:val="10"/>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15:restartNumberingAfterBreak="0">
    <w:nsid w:val="668424F2"/>
    <w:multiLevelType w:val="hybridMultilevel"/>
    <w:tmpl w:val="9A124268"/>
    <w:lvl w:ilvl="0" w:tplc="21261630">
      <w:start w:val="7"/>
      <w:numFmt w:val="bullet"/>
      <w:lvlText w:val="﷐"/>
      <w:lvlJc w:val="left"/>
      <w:pPr>
        <w:ind w:left="3420" w:hanging="30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1" w15:restartNumberingAfterBreak="0">
    <w:nsid w:val="6E3A78B1"/>
    <w:multiLevelType w:val="hybridMultilevel"/>
    <w:tmpl w:val="C4A45A0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15:restartNumberingAfterBreak="0">
    <w:nsid w:val="718C4D03"/>
    <w:multiLevelType w:val="hybridMultilevel"/>
    <w:tmpl w:val="9454CF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3DD26DF"/>
    <w:multiLevelType w:val="hybridMultilevel"/>
    <w:tmpl w:val="254AEB7E"/>
    <w:lvl w:ilvl="0" w:tplc="2466D2C0">
      <w:start w:val="10"/>
      <w:numFmt w:val="bullet"/>
      <w:lvlText w:val="-"/>
      <w:lvlJc w:val="left"/>
      <w:pPr>
        <w:ind w:left="360" w:hanging="360"/>
      </w:pPr>
      <w:rPr>
        <w:rFonts w:ascii="Bookman Old Style" w:eastAsia="Times New Roman" w:hAnsi="Bookman Old Style" w:cs="Times New Roman" w:hint="default"/>
        <w:b/>
        <w:sz w:val="20"/>
        <w:szCs w:val="2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4" w15:restartNumberingAfterBreak="0">
    <w:nsid w:val="73FB47D0"/>
    <w:multiLevelType w:val="hybridMultilevel"/>
    <w:tmpl w:val="552CD52E"/>
    <w:lvl w:ilvl="0" w:tplc="0C0A0001">
      <w:start w:val="1"/>
      <w:numFmt w:val="bullet"/>
      <w:lvlText w:val=""/>
      <w:lvlJc w:val="left"/>
      <w:pPr>
        <w:ind w:left="1431" w:hanging="360"/>
      </w:pPr>
      <w:rPr>
        <w:rFonts w:ascii="Symbol" w:hAnsi="Symbol" w:hint="default"/>
      </w:rPr>
    </w:lvl>
    <w:lvl w:ilvl="1" w:tplc="0C0A0003" w:tentative="1">
      <w:start w:val="1"/>
      <w:numFmt w:val="bullet"/>
      <w:lvlText w:val="o"/>
      <w:lvlJc w:val="left"/>
      <w:pPr>
        <w:ind w:left="2151" w:hanging="360"/>
      </w:pPr>
      <w:rPr>
        <w:rFonts w:ascii="Courier New" w:hAnsi="Courier New" w:cs="Courier New" w:hint="default"/>
      </w:rPr>
    </w:lvl>
    <w:lvl w:ilvl="2" w:tplc="0C0A0005" w:tentative="1">
      <w:start w:val="1"/>
      <w:numFmt w:val="bullet"/>
      <w:lvlText w:val=""/>
      <w:lvlJc w:val="left"/>
      <w:pPr>
        <w:ind w:left="2871" w:hanging="360"/>
      </w:pPr>
      <w:rPr>
        <w:rFonts w:ascii="Wingdings" w:hAnsi="Wingdings" w:hint="default"/>
      </w:rPr>
    </w:lvl>
    <w:lvl w:ilvl="3" w:tplc="0C0A0001" w:tentative="1">
      <w:start w:val="1"/>
      <w:numFmt w:val="bullet"/>
      <w:lvlText w:val=""/>
      <w:lvlJc w:val="left"/>
      <w:pPr>
        <w:ind w:left="3591" w:hanging="360"/>
      </w:pPr>
      <w:rPr>
        <w:rFonts w:ascii="Symbol" w:hAnsi="Symbol" w:hint="default"/>
      </w:rPr>
    </w:lvl>
    <w:lvl w:ilvl="4" w:tplc="0C0A0003" w:tentative="1">
      <w:start w:val="1"/>
      <w:numFmt w:val="bullet"/>
      <w:lvlText w:val="o"/>
      <w:lvlJc w:val="left"/>
      <w:pPr>
        <w:ind w:left="4311" w:hanging="360"/>
      </w:pPr>
      <w:rPr>
        <w:rFonts w:ascii="Courier New" w:hAnsi="Courier New" w:cs="Courier New" w:hint="default"/>
      </w:rPr>
    </w:lvl>
    <w:lvl w:ilvl="5" w:tplc="0C0A0005" w:tentative="1">
      <w:start w:val="1"/>
      <w:numFmt w:val="bullet"/>
      <w:lvlText w:val=""/>
      <w:lvlJc w:val="left"/>
      <w:pPr>
        <w:ind w:left="5031" w:hanging="360"/>
      </w:pPr>
      <w:rPr>
        <w:rFonts w:ascii="Wingdings" w:hAnsi="Wingdings" w:hint="default"/>
      </w:rPr>
    </w:lvl>
    <w:lvl w:ilvl="6" w:tplc="0C0A0001" w:tentative="1">
      <w:start w:val="1"/>
      <w:numFmt w:val="bullet"/>
      <w:lvlText w:val=""/>
      <w:lvlJc w:val="left"/>
      <w:pPr>
        <w:ind w:left="5751" w:hanging="360"/>
      </w:pPr>
      <w:rPr>
        <w:rFonts w:ascii="Symbol" w:hAnsi="Symbol" w:hint="default"/>
      </w:rPr>
    </w:lvl>
    <w:lvl w:ilvl="7" w:tplc="0C0A0003" w:tentative="1">
      <w:start w:val="1"/>
      <w:numFmt w:val="bullet"/>
      <w:lvlText w:val="o"/>
      <w:lvlJc w:val="left"/>
      <w:pPr>
        <w:ind w:left="6471" w:hanging="360"/>
      </w:pPr>
      <w:rPr>
        <w:rFonts w:ascii="Courier New" w:hAnsi="Courier New" w:cs="Courier New" w:hint="default"/>
      </w:rPr>
    </w:lvl>
    <w:lvl w:ilvl="8" w:tplc="0C0A0005" w:tentative="1">
      <w:start w:val="1"/>
      <w:numFmt w:val="bullet"/>
      <w:lvlText w:val=""/>
      <w:lvlJc w:val="left"/>
      <w:pPr>
        <w:ind w:left="7191" w:hanging="360"/>
      </w:pPr>
      <w:rPr>
        <w:rFonts w:ascii="Wingdings" w:hAnsi="Wingdings" w:hint="default"/>
      </w:rPr>
    </w:lvl>
  </w:abstractNum>
  <w:num w:numId="1">
    <w:abstractNumId w:val="6"/>
  </w:num>
  <w:num w:numId="2">
    <w:abstractNumId w:val="15"/>
  </w:num>
  <w:num w:numId="3">
    <w:abstractNumId w:val="0"/>
  </w:num>
  <w:num w:numId="4">
    <w:abstractNumId w:val="24"/>
  </w:num>
  <w:num w:numId="5">
    <w:abstractNumId w:val="2"/>
  </w:num>
  <w:num w:numId="6">
    <w:abstractNumId w:val="16"/>
  </w:num>
  <w:num w:numId="7">
    <w:abstractNumId w:val="21"/>
  </w:num>
  <w:num w:numId="8">
    <w:abstractNumId w:val="12"/>
  </w:num>
  <w:num w:numId="9">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5"/>
  </w:num>
  <w:num w:numId="12">
    <w:abstractNumId w:val="20"/>
  </w:num>
  <w:num w:numId="13">
    <w:abstractNumId w:val="7"/>
  </w:num>
  <w:num w:numId="14">
    <w:abstractNumId w:val="13"/>
  </w:num>
  <w:num w:numId="15">
    <w:abstractNumId w:val="10"/>
  </w:num>
  <w:num w:numId="16">
    <w:abstractNumId w:val="17"/>
  </w:num>
  <w:num w:numId="17">
    <w:abstractNumId w:val="19"/>
  </w:num>
  <w:num w:numId="18">
    <w:abstractNumId w:val="11"/>
  </w:num>
  <w:num w:numId="19">
    <w:abstractNumId w:val="23"/>
  </w:num>
  <w:num w:numId="20">
    <w:abstractNumId w:val="3"/>
  </w:num>
  <w:num w:numId="21">
    <w:abstractNumId w:val="9"/>
  </w:num>
  <w:num w:numId="22">
    <w:abstractNumId w:val="1"/>
  </w:num>
  <w:num w:numId="23">
    <w:abstractNumId w:val="18"/>
  </w:num>
  <w:num w:numId="24">
    <w:abstractNumId w:val="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1DFC"/>
    <w:rsid w:val="00000F61"/>
    <w:rsid w:val="00002077"/>
    <w:rsid w:val="00002576"/>
    <w:rsid w:val="0000402D"/>
    <w:rsid w:val="000043A9"/>
    <w:rsid w:val="00004A79"/>
    <w:rsid w:val="0000563F"/>
    <w:rsid w:val="0001088D"/>
    <w:rsid w:val="00010D54"/>
    <w:rsid w:val="00012FC1"/>
    <w:rsid w:val="00013EAB"/>
    <w:rsid w:val="000159E5"/>
    <w:rsid w:val="000172CA"/>
    <w:rsid w:val="0001752C"/>
    <w:rsid w:val="000255A9"/>
    <w:rsid w:val="000257B9"/>
    <w:rsid w:val="000308D5"/>
    <w:rsid w:val="00031921"/>
    <w:rsid w:val="0003355D"/>
    <w:rsid w:val="00035B90"/>
    <w:rsid w:val="00035C71"/>
    <w:rsid w:val="00037713"/>
    <w:rsid w:val="00037D2F"/>
    <w:rsid w:val="000405B9"/>
    <w:rsid w:val="00041DC8"/>
    <w:rsid w:val="0004215C"/>
    <w:rsid w:val="00042634"/>
    <w:rsid w:val="00044B3E"/>
    <w:rsid w:val="00045361"/>
    <w:rsid w:val="0004595C"/>
    <w:rsid w:val="00046281"/>
    <w:rsid w:val="00046B0B"/>
    <w:rsid w:val="00047DC7"/>
    <w:rsid w:val="00050758"/>
    <w:rsid w:val="0005352F"/>
    <w:rsid w:val="00054020"/>
    <w:rsid w:val="000554F1"/>
    <w:rsid w:val="00057BC2"/>
    <w:rsid w:val="00057F12"/>
    <w:rsid w:val="00060042"/>
    <w:rsid w:val="00061216"/>
    <w:rsid w:val="00062847"/>
    <w:rsid w:val="000646E8"/>
    <w:rsid w:val="00064867"/>
    <w:rsid w:val="00066A98"/>
    <w:rsid w:val="00066FF4"/>
    <w:rsid w:val="0007110B"/>
    <w:rsid w:val="00072606"/>
    <w:rsid w:val="000729D4"/>
    <w:rsid w:val="00072D8C"/>
    <w:rsid w:val="000767B7"/>
    <w:rsid w:val="00077BB6"/>
    <w:rsid w:val="00077C9B"/>
    <w:rsid w:val="00082A70"/>
    <w:rsid w:val="000835AF"/>
    <w:rsid w:val="000835CD"/>
    <w:rsid w:val="00085647"/>
    <w:rsid w:val="000858BA"/>
    <w:rsid w:val="00087608"/>
    <w:rsid w:val="000903A2"/>
    <w:rsid w:val="000908FA"/>
    <w:rsid w:val="00090DDC"/>
    <w:rsid w:val="0009664D"/>
    <w:rsid w:val="000966F9"/>
    <w:rsid w:val="000968F9"/>
    <w:rsid w:val="000A27A6"/>
    <w:rsid w:val="000A59C6"/>
    <w:rsid w:val="000A5E89"/>
    <w:rsid w:val="000A62AF"/>
    <w:rsid w:val="000A7C42"/>
    <w:rsid w:val="000A7C92"/>
    <w:rsid w:val="000A7DD5"/>
    <w:rsid w:val="000B0574"/>
    <w:rsid w:val="000B0FB5"/>
    <w:rsid w:val="000B1442"/>
    <w:rsid w:val="000B3A36"/>
    <w:rsid w:val="000C05FE"/>
    <w:rsid w:val="000C252C"/>
    <w:rsid w:val="000C2C46"/>
    <w:rsid w:val="000C389F"/>
    <w:rsid w:val="000C46F3"/>
    <w:rsid w:val="000C52C4"/>
    <w:rsid w:val="000C7570"/>
    <w:rsid w:val="000D0F62"/>
    <w:rsid w:val="000D192E"/>
    <w:rsid w:val="000D624D"/>
    <w:rsid w:val="000D62BB"/>
    <w:rsid w:val="000E09DA"/>
    <w:rsid w:val="000E0DCB"/>
    <w:rsid w:val="000E10A9"/>
    <w:rsid w:val="000E3D3C"/>
    <w:rsid w:val="000E583F"/>
    <w:rsid w:val="000E6FB5"/>
    <w:rsid w:val="000F05EE"/>
    <w:rsid w:val="000F15E9"/>
    <w:rsid w:val="000F247B"/>
    <w:rsid w:val="000F30C0"/>
    <w:rsid w:val="000F3681"/>
    <w:rsid w:val="000F3924"/>
    <w:rsid w:val="000F3DCA"/>
    <w:rsid w:val="000F5594"/>
    <w:rsid w:val="000F73D7"/>
    <w:rsid w:val="000F7CCD"/>
    <w:rsid w:val="000F7E10"/>
    <w:rsid w:val="000F7F9C"/>
    <w:rsid w:val="0010019F"/>
    <w:rsid w:val="001011E1"/>
    <w:rsid w:val="001037D1"/>
    <w:rsid w:val="00106D68"/>
    <w:rsid w:val="001102D6"/>
    <w:rsid w:val="001114B6"/>
    <w:rsid w:val="00114A78"/>
    <w:rsid w:val="00114E15"/>
    <w:rsid w:val="001179BC"/>
    <w:rsid w:val="00117C43"/>
    <w:rsid w:val="00120ADF"/>
    <w:rsid w:val="00121244"/>
    <w:rsid w:val="001217AB"/>
    <w:rsid w:val="0012362C"/>
    <w:rsid w:val="00123CFA"/>
    <w:rsid w:val="001307B3"/>
    <w:rsid w:val="00130B88"/>
    <w:rsid w:val="001314EC"/>
    <w:rsid w:val="00132CF6"/>
    <w:rsid w:val="00134E07"/>
    <w:rsid w:val="00135231"/>
    <w:rsid w:val="00135922"/>
    <w:rsid w:val="00136984"/>
    <w:rsid w:val="001379F4"/>
    <w:rsid w:val="00140457"/>
    <w:rsid w:val="00140A9D"/>
    <w:rsid w:val="001427C5"/>
    <w:rsid w:val="0014292B"/>
    <w:rsid w:val="00143226"/>
    <w:rsid w:val="001462B7"/>
    <w:rsid w:val="0015184C"/>
    <w:rsid w:val="001541C8"/>
    <w:rsid w:val="00154C57"/>
    <w:rsid w:val="001553A6"/>
    <w:rsid w:val="0015545A"/>
    <w:rsid w:val="001558A2"/>
    <w:rsid w:val="0016246C"/>
    <w:rsid w:val="00162BB3"/>
    <w:rsid w:val="00163BFE"/>
    <w:rsid w:val="00165B27"/>
    <w:rsid w:val="00165C4C"/>
    <w:rsid w:val="001668EF"/>
    <w:rsid w:val="00167BE3"/>
    <w:rsid w:val="00170C75"/>
    <w:rsid w:val="00171288"/>
    <w:rsid w:val="00173ADB"/>
    <w:rsid w:val="00174B56"/>
    <w:rsid w:val="00177040"/>
    <w:rsid w:val="001814DE"/>
    <w:rsid w:val="00182AFA"/>
    <w:rsid w:val="0018331A"/>
    <w:rsid w:val="00183B46"/>
    <w:rsid w:val="001868D9"/>
    <w:rsid w:val="001906FA"/>
    <w:rsid w:val="00191818"/>
    <w:rsid w:val="00192465"/>
    <w:rsid w:val="00192B0B"/>
    <w:rsid w:val="00193523"/>
    <w:rsid w:val="00194DBA"/>
    <w:rsid w:val="001A010A"/>
    <w:rsid w:val="001A0D2F"/>
    <w:rsid w:val="001A3E98"/>
    <w:rsid w:val="001A5FD6"/>
    <w:rsid w:val="001B2B38"/>
    <w:rsid w:val="001B4A08"/>
    <w:rsid w:val="001B4B1F"/>
    <w:rsid w:val="001B61DB"/>
    <w:rsid w:val="001B64F2"/>
    <w:rsid w:val="001B7029"/>
    <w:rsid w:val="001B7C51"/>
    <w:rsid w:val="001C0286"/>
    <w:rsid w:val="001C4BED"/>
    <w:rsid w:val="001C512E"/>
    <w:rsid w:val="001C5377"/>
    <w:rsid w:val="001D28C5"/>
    <w:rsid w:val="001D28F0"/>
    <w:rsid w:val="001D3169"/>
    <w:rsid w:val="001D360C"/>
    <w:rsid w:val="001D74E6"/>
    <w:rsid w:val="001E2DE2"/>
    <w:rsid w:val="001E5C0B"/>
    <w:rsid w:val="001E613F"/>
    <w:rsid w:val="001F0EA4"/>
    <w:rsid w:val="001F11D7"/>
    <w:rsid w:val="001F1841"/>
    <w:rsid w:val="001F1F30"/>
    <w:rsid w:val="001F2952"/>
    <w:rsid w:val="001F2FD0"/>
    <w:rsid w:val="001F32A2"/>
    <w:rsid w:val="001F41B1"/>
    <w:rsid w:val="001F44F3"/>
    <w:rsid w:val="001F48E0"/>
    <w:rsid w:val="001F4DA4"/>
    <w:rsid w:val="001F69DE"/>
    <w:rsid w:val="001F6D5A"/>
    <w:rsid w:val="001F7B6B"/>
    <w:rsid w:val="00202F68"/>
    <w:rsid w:val="0020412F"/>
    <w:rsid w:val="002066F7"/>
    <w:rsid w:val="0021320A"/>
    <w:rsid w:val="002144C8"/>
    <w:rsid w:val="00216533"/>
    <w:rsid w:val="0021721A"/>
    <w:rsid w:val="00217EF3"/>
    <w:rsid w:val="00222055"/>
    <w:rsid w:val="002222FC"/>
    <w:rsid w:val="002231F5"/>
    <w:rsid w:val="00226C3E"/>
    <w:rsid w:val="002271F2"/>
    <w:rsid w:val="00232565"/>
    <w:rsid w:val="0023298E"/>
    <w:rsid w:val="00234F59"/>
    <w:rsid w:val="002352D6"/>
    <w:rsid w:val="0023657D"/>
    <w:rsid w:val="00241C9F"/>
    <w:rsid w:val="00242960"/>
    <w:rsid w:val="00244672"/>
    <w:rsid w:val="0024578C"/>
    <w:rsid w:val="002458E8"/>
    <w:rsid w:val="00247CBA"/>
    <w:rsid w:val="00257809"/>
    <w:rsid w:val="002613DC"/>
    <w:rsid w:val="00261DFC"/>
    <w:rsid w:val="00262785"/>
    <w:rsid w:val="002634E3"/>
    <w:rsid w:val="00263A2B"/>
    <w:rsid w:val="00263B2E"/>
    <w:rsid w:val="00265E76"/>
    <w:rsid w:val="002714A5"/>
    <w:rsid w:val="00271A8A"/>
    <w:rsid w:val="00275F11"/>
    <w:rsid w:val="00280782"/>
    <w:rsid w:val="002814C6"/>
    <w:rsid w:val="002834D4"/>
    <w:rsid w:val="0028365E"/>
    <w:rsid w:val="00283A67"/>
    <w:rsid w:val="00283BE7"/>
    <w:rsid w:val="00286F05"/>
    <w:rsid w:val="00294A4E"/>
    <w:rsid w:val="00295722"/>
    <w:rsid w:val="002A4CFA"/>
    <w:rsid w:val="002A5FE5"/>
    <w:rsid w:val="002A6A0A"/>
    <w:rsid w:val="002B08CE"/>
    <w:rsid w:val="002B1BF1"/>
    <w:rsid w:val="002B24C4"/>
    <w:rsid w:val="002B5D83"/>
    <w:rsid w:val="002B65A7"/>
    <w:rsid w:val="002B6F02"/>
    <w:rsid w:val="002C003E"/>
    <w:rsid w:val="002C068F"/>
    <w:rsid w:val="002C0745"/>
    <w:rsid w:val="002C109A"/>
    <w:rsid w:val="002C3AF4"/>
    <w:rsid w:val="002C3D92"/>
    <w:rsid w:val="002C4F4B"/>
    <w:rsid w:val="002C59FE"/>
    <w:rsid w:val="002D10C1"/>
    <w:rsid w:val="002D2304"/>
    <w:rsid w:val="002D604D"/>
    <w:rsid w:val="002E2EF2"/>
    <w:rsid w:val="002E3210"/>
    <w:rsid w:val="002E4330"/>
    <w:rsid w:val="002E435F"/>
    <w:rsid w:val="002E59A8"/>
    <w:rsid w:val="002E68DB"/>
    <w:rsid w:val="002E70B0"/>
    <w:rsid w:val="002E7A1C"/>
    <w:rsid w:val="002F060C"/>
    <w:rsid w:val="002F4F54"/>
    <w:rsid w:val="002F53F1"/>
    <w:rsid w:val="002F5B3B"/>
    <w:rsid w:val="00301A10"/>
    <w:rsid w:val="00302981"/>
    <w:rsid w:val="00302E2A"/>
    <w:rsid w:val="00303282"/>
    <w:rsid w:val="00305BAE"/>
    <w:rsid w:val="0030608A"/>
    <w:rsid w:val="003068EC"/>
    <w:rsid w:val="003073EF"/>
    <w:rsid w:val="00310DE3"/>
    <w:rsid w:val="00313BA7"/>
    <w:rsid w:val="0031558F"/>
    <w:rsid w:val="00315B84"/>
    <w:rsid w:val="00315C1E"/>
    <w:rsid w:val="00320F79"/>
    <w:rsid w:val="00321931"/>
    <w:rsid w:val="0032309A"/>
    <w:rsid w:val="00324F3D"/>
    <w:rsid w:val="003259BD"/>
    <w:rsid w:val="0032653F"/>
    <w:rsid w:val="0032667B"/>
    <w:rsid w:val="003268F2"/>
    <w:rsid w:val="00327CE6"/>
    <w:rsid w:val="0033143C"/>
    <w:rsid w:val="003315FF"/>
    <w:rsid w:val="0033287A"/>
    <w:rsid w:val="00333766"/>
    <w:rsid w:val="003358B2"/>
    <w:rsid w:val="00335D73"/>
    <w:rsid w:val="00336709"/>
    <w:rsid w:val="00340816"/>
    <w:rsid w:val="00341987"/>
    <w:rsid w:val="00343163"/>
    <w:rsid w:val="00343A5A"/>
    <w:rsid w:val="00347CAA"/>
    <w:rsid w:val="00347FE9"/>
    <w:rsid w:val="0035274D"/>
    <w:rsid w:val="00352933"/>
    <w:rsid w:val="00352C5B"/>
    <w:rsid w:val="0035303D"/>
    <w:rsid w:val="00360234"/>
    <w:rsid w:val="003602AD"/>
    <w:rsid w:val="00363948"/>
    <w:rsid w:val="00365424"/>
    <w:rsid w:val="00372BE9"/>
    <w:rsid w:val="00373554"/>
    <w:rsid w:val="00374C05"/>
    <w:rsid w:val="00377446"/>
    <w:rsid w:val="00380371"/>
    <w:rsid w:val="00381923"/>
    <w:rsid w:val="00384B41"/>
    <w:rsid w:val="00385D58"/>
    <w:rsid w:val="00385F6D"/>
    <w:rsid w:val="003869F6"/>
    <w:rsid w:val="00386B52"/>
    <w:rsid w:val="00392B9A"/>
    <w:rsid w:val="00392E30"/>
    <w:rsid w:val="00393B32"/>
    <w:rsid w:val="00395646"/>
    <w:rsid w:val="00395898"/>
    <w:rsid w:val="003A0842"/>
    <w:rsid w:val="003A0D78"/>
    <w:rsid w:val="003A153D"/>
    <w:rsid w:val="003A2A39"/>
    <w:rsid w:val="003A3FCB"/>
    <w:rsid w:val="003A456B"/>
    <w:rsid w:val="003A7EB5"/>
    <w:rsid w:val="003B022B"/>
    <w:rsid w:val="003B1F00"/>
    <w:rsid w:val="003B47E9"/>
    <w:rsid w:val="003B66CF"/>
    <w:rsid w:val="003B7050"/>
    <w:rsid w:val="003C0644"/>
    <w:rsid w:val="003C0A5D"/>
    <w:rsid w:val="003C1B61"/>
    <w:rsid w:val="003C5305"/>
    <w:rsid w:val="003C5B58"/>
    <w:rsid w:val="003C7E41"/>
    <w:rsid w:val="003D1865"/>
    <w:rsid w:val="003D28B6"/>
    <w:rsid w:val="003D28DE"/>
    <w:rsid w:val="003D2C10"/>
    <w:rsid w:val="003D2D13"/>
    <w:rsid w:val="003D33A5"/>
    <w:rsid w:val="003D3E4A"/>
    <w:rsid w:val="003D41DB"/>
    <w:rsid w:val="003D474F"/>
    <w:rsid w:val="003D6537"/>
    <w:rsid w:val="003E1B02"/>
    <w:rsid w:val="003E1BCF"/>
    <w:rsid w:val="003E22D0"/>
    <w:rsid w:val="003E32F2"/>
    <w:rsid w:val="003E36F9"/>
    <w:rsid w:val="003E50AE"/>
    <w:rsid w:val="003E5217"/>
    <w:rsid w:val="003E5FBE"/>
    <w:rsid w:val="003F17A4"/>
    <w:rsid w:val="003F2977"/>
    <w:rsid w:val="003F3CF2"/>
    <w:rsid w:val="003F73B6"/>
    <w:rsid w:val="003F77CF"/>
    <w:rsid w:val="0040123F"/>
    <w:rsid w:val="00404B2D"/>
    <w:rsid w:val="00405444"/>
    <w:rsid w:val="00410B33"/>
    <w:rsid w:val="0041422D"/>
    <w:rsid w:val="004216B3"/>
    <w:rsid w:val="004230F7"/>
    <w:rsid w:val="0042471D"/>
    <w:rsid w:val="004249D9"/>
    <w:rsid w:val="0042766C"/>
    <w:rsid w:val="00427BA4"/>
    <w:rsid w:val="00431612"/>
    <w:rsid w:val="004323EE"/>
    <w:rsid w:val="00434543"/>
    <w:rsid w:val="004358B5"/>
    <w:rsid w:val="004372D6"/>
    <w:rsid w:val="00440E28"/>
    <w:rsid w:val="00441792"/>
    <w:rsid w:val="00441CD4"/>
    <w:rsid w:val="0044265B"/>
    <w:rsid w:val="00443061"/>
    <w:rsid w:val="00444F6D"/>
    <w:rsid w:val="00447563"/>
    <w:rsid w:val="00447B4E"/>
    <w:rsid w:val="00450763"/>
    <w:rsid w:val="00451606"/>
    <w:rsid w:val="00453747"/>
    <w:rsid w:val="00455613"/>
    <w:rsid w:val="00457647"/>
    <w:rsid w:val="00464BE2"/>
    <w:rsid w:val="00466837"/>
    <w:rsid w:val="00466E89"/>
    <w:rsid w:val="0047022B"/>
    <w:rsid w:val="00470BC1"/>
    <w:rsid w:val="00471D67"/>
    <w:rsid w:val="00473B32"/>
    <w:rsid w:val="00475837"/>
    <w:rsid w:val="00480251"/>
    <w:rsid w:val="0048036D"/>
    <w:rsid w:val="00480467"/>
    <w:rsid w:val="004809F2"/>
    <w:rsid w:val="00481A51"/>
    <w:rsid w:val="0048324C"/>
    <w:rsid w:val="00485874"/>
    <w:rsid w:val="0048656F"/>
    <w:rsid w:val="00490FC6"/>
    <w:rsid w:val="00491BA6"/>
    <w:rsid w:val="004927DD"/>
    <w:rsid w:val="00492996"/>
    <w:rsid w:val="004939A7"/>
    <w:rsid w:val="004961AD"/>
    <w:rsid w:val="00496A1F"/>
    <w:rsid w:val="00496AA3"/>
    <w:rsid w:val="004A2051"/>
    <w:rsid w:val="004A2D9D"/>
    <w:rsid w:val="004A3127"/>
    <w:rsid w:val="004A405D"/>
    <w:rsid w:val="004A4AFF"/>
    <w:rsid w:val="004A545F"/>
    <w:rsid w:val="004B08CC"/>
    <w:rsid w:val="004B097C"/>
    <w:rsid w:val="004B0E64"/>
    <w:rsid w:val="004B2358"/>
    <w:rsid w:val="004B5319"/>
    <w:rsid w:val="004B590F"/>
    <w:rsid w:val="004C1385"/>
    <w:rsid w:val="004C1690"/>
    <w:rsid w:val="004C27DC"/>
    <w:rsid w:val="004C4D90"/>
    <w:rsid w:val="004C5A2F"/>
    <w:rsid w:val="004C78DD"/>
    <w:rsid w:val="004D15C3"/>
    <w:rsid w:val="004D4D66"/>
    <w:rsid w:val="004D5590"/>
    <w:rsid w:val="004D6F9F"/>
    <w:rsid w:val="004E1FAC"/>
    <w:rsid w:val="004E2353"/>
    <w:rsid w:val="004E4C85"/>
    <w:rsid w:val="004F0473"/>
    <w:rsid w:val="004F16B2"/>
    <w:rsid w:val="004F1C24"/>
    <w:rsid w:val="004F6A65"/>
    <w:rsid w:val="004F7A65"/>
    <w:rsid w:val="00500DB3"/>
    <w:rsid w:val="00501017"/>
    <w:rsid w:val="00501F03"/>
    <w:rsid w:val="005028C2"/>
    <w:rsid w:val="005039CB"/>
    <w:rsid w:val="0050444C"/>
    <w:rsid w:val="00506B9D"/>
    <w:rsid w:val="00511A7E"/>
    <w:rsid w:val="0051283C"/>
    <w:rsid w:val="00513CB6"/>
    <w:rsid w:val="005145B0"/>
    <w:rsid w:val="00515E43"/>
    <w:rsid w:val="00517820"/>
    <w:rsid w:val="00520F3F"/>
    <w:rsid w:val="00522148"/>
    <w:rsid w:val="00522E58"/>
    <w:rsid w:val="00523F47"/>
    <w:rsid w:val="00524E6A"/>
    <w:rsid w:val="0052778E"/>
    <w:rsid w:val="00531137"/>
    <w:rsid w:val="005328D1"/>
    <w:rsid w:val="005406F4"/>
    <w:rsid w:val="00544581"/>
    <w:rsid w:val="0054616A"/>
    <w:rsid w:val="0054675A"/>
    <w:rsid w:val="0055247F"/>
    <w:rsid w:val="00554A8D"/>
    <w:rsid w:val="00555D58"/>
    <w:rsid w:val="00557BB0"/>
    <w:rsid w:val="00557BE2"/>
    <w:rsid w:val="00560ABF"/>
    <w:rsid w:val="00565A8F"/>
    <w:rsid w:val="0056646B"/>
    <w:rsid w:val="00566D4B"/>
    <w:rsid w:val="00567359"/>
    <w:rsid w:val="0057063A"/>
    <w:rsid w:val="00570FCD"/>
    <w:rsid w:val="00570FDF"/>
    <w:rsid w:val="00571FC2"/>
    <w:rsid w:val="0057224A"/>
    <w:rsid w:val="0057231C"/>
    <w:rsid w:val="00573611"/>
    <w:rsid w:val="005746BF"/>
    <w:rsid w:val="00581E48"/>
    <w:rsid w:val="005856E3"/>
    <w:rsid w:val="00586483"/>
    <w:rsid w:val="0058743A"/>
    <w:rsid w:val="00591A30"/>
    <w:rsid w:val="0059478F"/>
    <w:rsid w:val="00594B4D"/>
    <w:rsid w:val="005A0709"/>
    <w:rsid w:val="005A0ECC"/>
    <w:rsid w:val="005A12A1"/>
    <w:rsid w:val="005A14BB"/>
    <w:rsid w:val="005A174F"/>
    <w:rsid w:val="005A222E"/>
    <w:rsid w:val="005A309E"/>
    <w:rsid w:val="005A39CC"/>
    <w:rsid w:val="005B0096"/>
    <w:rsid w:val="005B12D0"/>
    <w:rsid w:val="005B29E5"/>
    <w:rsid w:val="005B2D36"/>
    <w:rsid w:val="005C02FC"/>
    <w:rsid w:val="005C20A8"/>
    <w:rsid w:val="005C5721"/>
    <w:rsid w:val="005C68AA"/>
    <w:rsid w:val="005C7050"/>
    <w:rsid w:val="005C7E8A"/>
    <w:rsid w:val="005D0CEB"/>
    <w:rsid w:val="005D0F42"/>
    <w:rsid w:val="005D3288"/>
    <w:rsid w:val="005D3DF3"/>
    <w:rsid w:val="005D627B"/>
    <w:rsid w:val="005D62C8"/>
    <w:rsid w:val="005D6ADB"/>
    <w:rsid w:val="005E27D2"/>
    <w:rsid w:val="005E3525"/>
    <w:rsid w:val="005E6252"/>
    <w:rsid w:val="005E777B"/>
    <w:rsid w:val="005F16E4"/>
    <w:rsid w:val="005F3551"/>
    <w:rsid w:val="005F3595"/>
    <w:rsid w:val="005F36F7"/>
    <w:rsid w:val="005F3974"/>
    <w:rsid w:val="005F6AC0"/>
    <w:rsid w:val="005F6F49"/>
    <w:rsid w:val="005F795D"/>
    <w:rsid w:val="006001EC"/>
    <w:rsid w:val="00600F4F"/>
    <w:rsid w:val="0060236D"/>
    <w:rsid w:val="00603766"/>
    <w:rsid w:val="006043AC"/>
    <w:rsid w:val="00604C98"/>
    <w:rsid w:val="00605406"/>
    <w:rsid w:val="00605822"/>
    <w:rsid w:val="006116F0"/>
    <w:rsid w:val="00615515"/>
    <w:rsid w:val="00617D5D"/>
    <w:rsid w:val="00620764"/>
    <w:rsid w:val="00622F73"/>
    <w:rsid w:val="00625E72"/>
    <w:rsid w:val="006264E2"/>
    <w:rsid w:val="00627947"/>
    <w:rsid w:val="00631236"/>
    <w:rsid w:val="00633F09"/>
    <w:rsid w:val="006366C7"/>
    <w:rsid w:val="00636C66"/>
    <w:rsid w:val="00640E47"/>
    <w:rsid w:val="00640F44"/>
    <w:rsid w:val="00642BA5"/>
    <w:rsid w:val="00643865"/>
    <w:rsid w:val="006463B5"/>
    <w:rsid w:val="006473AF"/>
    <w:rsid w:val="006477DE"/>
    <w:rsid w:val="00647F55"/>
    <w:rsid w:val="00647FAB"/>
    <w:rsid w:val="006500C1"/>
    <w:rsid w:val="00651DE9"/>
    <w:rsid w:val="006540F7"/>
    <w:rsid w:val="0065524F"/>
    <w:rsid w:val="00656EB3"/>
    <w:rsid w:val="006570D1"/>
    <w:rsid w:val="00657996"/>
    <w:rsid w:val="006610A5"/>
    <w:rsid w:val="00662A6A"/>
    <w:rsid w:val="00664C57"/>
    <w:rsid w:val="00664F37"/>
    <w:rsid w:val="00667346"/>
    <w:rsid w:val="00667AA6"/>
    <w:rsid w:val="00667DE0"/>
    <w:rsid w:val="006708A8"/>
    <w:rsid w:val="00672D87"/>
    <w:rsid w:val="006755A0"/>
    <w:rsid w:val="00675DB8"/>
    <w:rsid w:val="00676FF3"/>
    <w:rsid w:val="006771A0"/>
    <w:rsid w:val="006805E3"/>
    <w:rsid w:val="00682DA3"/>
    <w:rsid w:val="00683446"/>
    <w:rsid w:val="0068406A"/>
    <w:rsid w:val="00684E27"/>
    <w:rsid w:val="00685928"/>
    <w:rsid w:val="006859FA"/>
    <w:rsid w:val="0068746E"/>
    <w:rsid w:val="0069328E"/>
    <w:rsid w:val="00693652"/>
    <w:rsid w:val="006A0A08"/>
    <w:rsid w:val="006A0DBE"/>
    <w:rsid w:val="006A0E1B"/>
    <w:rsid w:val="006A15DE"/>
    <w:rsid w:val="006A3E80"/>
    <w:rsid w:val="006A4864"/>
    <w:rsid w:val="006A49D7"/>
    <w:rsid w:val="006A548C"/>
    <w:rsid w:val="006A68B2"/>
    <w:rsid w:val="006A74EE"/>
    <w:rsid w:val="006B15AB"/>
    <w:rsid w:val="006B26B1"/>
    <w:rsid w:val="006B3045"/>
    <w:rsid w:val="006B52BB"/>
    <w:rsid w:val="006B5BBF"/>
    <w:rsid w:val="006B64B5"/>
    <w:rsid w:val="006B7A48"/>
    <w:rsid w:val="006C0020"/>
    <w:rsid w:val="006C2B88"/>
    <w:rsid w:val="006C5453"/>
    <w:rsid w:val="006C7058"/>
    <w:rsid w:val="006D0C3F"/>
    <w:rsid w:val="006D1773"/>
    <w:rsid w:val="006D368B"/>
    <w:rsid w:val="006D4C46"/>
    <w:rsid w:val="006D4DEA"/>
    <w:rsid w:val="006D5B8D"/>
    <w:rsid w:val="006E6231"/>
    <w:rsid w:val="006E68FA"/>
    <w:rsid w:val="006E6A09"/>
    <w:rsid w:val="006E7BBA"/>
    <w:rsid w:val="006E7D0D"/>
    <w:rsid w:val="006F10DA"/>
    <w:rsid w:val="006F2212"/>
    <w:rsid w:val="006F5DCD"/>
    <w:rsid w:val="006F650B"/>
    <w:rsid w:val="006F7993"/>
    <w:rsid w:val="007006EA"/>
    <w:rsid w:val="0070189B"/>
    <w:rsid w:val="00704A9E"/>
    <w:rsid w:val="00705379"/>
    <w:rsid w:val="00705E7D"/>
    <w:rsid w:val="00707612"/>
    <w:rsid w:val="007077CC"/>
    <w:rsid w:val="0071223B"/>
    <w:rsid w:val="00713E1A"/>
    <w:rsid w:val="007152EC"/>
    <w:rsid w:val="0071534B"/>
    <w:rsid w:val="007154F8"/>
    <w:rsid w:val="0071585B"/>
    <w:rsid w:val="00715A29"/>
    <w:rsid w:val="00716924"/>
    <w:rsid w:val="00716A40"/>
    <w:rsid w:val="00721B73"/>
    <w:rsid w:val="00724544"/>
    <w:rsid w:val="00725119"/>
    <w:rsid w:val="0072543D"/>
    <w:rsid w:val="00725663"/>
    <w:rsid w:val="00725700"/>
    <w:rsid w:val="00733956"/>
    <w:rsid w:val="00733E92"/>
    <w:rsid w:val="007351C9"/>
    <w:rsid w:val="007357ED"/>
    <w:rsid w:val="00735F6A"/>
    <w:rsid w:val="007364DE"/>
    <w:rsid w:val="00737DF8"/>
    <w:rsid w:val="00740CEC"/>
    <w:rsid w:val="0074420B"/>
    <w:rsid w:val="0074534D"/>
    <w:rsid w:val="00754D73"/>
    <w:rsid w:val="007563A4"/>
    <w:rsid w:val="00756B74"/>
    <w:rsid w:val="00757733"/>
    <w:rsid w:val="00757CE6"/>
    <w:rsid w:val="0076107D"/>
    <w:rsid w:val="00763671"/>
    <w:rsid w:val="007642C0"/>
    <w:rsid w:val="0076471C"/>
    <w:rsid w:val="00766A41"/>
    <w:rsid w:val="00767953"/>
    <w:rsid w:val="00774AD3"/>
    <w:rsid w:val="0077783C"/>
    <w:rsid w:val="0078042D"/>
    <w:rsid w:val="00781A93"/>
    <w:rsid w:val="00781FDF"/>
    <w:rsid w:val="00782142"/>
    <w:rsid w:val="00783597"/>
    <w:rsid w:val="00785036"/>
    <w:rsid w:val="007856CB"/>
    <w:rsid w:val="007857B2"/>
    <w:rsid w:val="00786736"/>
    <w:rsid w:val="00786F7A"/>
    <w:rsid w:val="00787271"/>
    <w:rsid w:val="00787567"/>
    <w:rsid w:val="007928E5"/>
    <w:rsid w:val="007940C4"/>
    <w:rsid w:val="007946ED"/>
    <w:rsid w:val="00795AEC"/>
    <w:rsid w:val="00796F55"/>
    <w:rsid w:val="007974FA"/>
    <w:rsid w:val="007A4E93"/>
    <w:rsid w:val="007A5482"/>
    <w:rsid w:val="007A6A91"/>
    <w:rsid w:val="007A75B4"/>
    <w:rsid w:val="007B02A0"/>
    <w:rsid w:val="007B03DB"/>
    <w:rsid w:val="007B1133"/>
    <w:rsid w:val="007B1A62"/>
    <w:rsid w:val="007B22F6"/>
    <w:rsid w:val="007B6D84"/>
    <w:rsid w:val="007B6EEC"/>
    <w:rsid w:val="007C0856"/>
    <w:rsid w:val="007C0964"/>
    <w:rsid w:val="007C25D2"/>
    <w:rsid w:val="007C3478"/>
    <w:rsid w:val="007C373B"/>
    <w:rsid w:val="007C798E"/>
    <w:rsid w:val="007C7C52"/>
    <w:rsid w:val="007D6135"/>
    <w:rsid w:val="007D669A"/>
    <w:rsid w:val="007D6DB3"/>
    <w:rsid w:val="007E0C12"/>
    <w:rsid w:val="007E4381"/>
    <w:rsid w:val="007E5F93"/>
    <w:rsid w:val="007E6047"/>
    <w:rsid w:val="007E6DAE"/>
    <w:rsid w:val="007E7FDE"/>
    <w:rsid w:val="007F10E6"/>
    <w:rsid w:val="007F3363"/>
    <w:rsid w:val="007F4EE3"/>
    <w:rsid w:val="007F66E7"/>
    <w:rsid w:val="007F70A6"/>
    <w:rsid w:val="00802999"/>
    <w:rsid w:val="00803387"/>
    <w:rsid w:val="00805EA9"/>
    <w:rsid w:val="00810F74"/>
    <w:rsid w:val="008137F1"/>
    <w:rsid w:val="00813A92"/>
    <w:rsid w:val="008149A8"/>
    <w:rsid w:val="008160DC"/>
    <w:rsid w:val="008165E8"/>
    <w:rsid w:val="0081712A"/>
    <w:rsid w:val="0081726B"/>
    <w:rsid w:val="008200D8"/>
    <w:rsid w:val="00823EAF"/>
    <w:rsid w:val="00825D8B"/>
    <w:rsid w:val="00826014"/>
    <w:rsid w:val="00826813"/>
    <w:rsid w:val="00826AF0"/>
    <w:rsid w:val="00827064"/>
    <w:rsid w:val="00827871"/>
    <w:rsid w:val="008360E9"/>
    <w:rsid w:val="0083614E"/>
    <w:rsid w:val="008373A9"/>
    <w:rsid w:val="00841990"/>
    <w:rsid w:val="00843443"/>
    <w:rsid w:val="0084504A"/>
    <w:rsid w:val="00845B88"/>
    <w:rsid w:val="00846365"/>
    <w:rsid w:val="00847183"/>
    <w:rsid w:val="00851592"/>
    <w:rsid w:val="00851FA0"/>
    <w:rsid w:val="00854532"/>
    <w:rsid w:val="008548A1"/>
    <w:rsid w:val="00856631"/>
    <w:rsid w:val="00857B1E"/>
    <w:rsid w:val="00862718"/>
    <w:rsid w:val="00863112"/>
    <w:rsid w:val="0086375E"/>
    <w:rsid w:val="00863A57"/>
    <w:rsid w:val="00863D3B"/>
    <w:rsid w:val="00863E55"/>
    <w:rsid w:val="00864483"/>
    <w:rsid w:val="00864490"/>
    <w:rsid w:val="00864517"/>
    <w:rsid w:val="00870991"/>
    <w:rsid w:val="00872C37"/>
    <w:rsid w:val="008761B2"/>
    <w:rsid w:val="00880ABD"/>
    <w:rsid w:val="0088161B"/>
    <w:rsid w:val="00882939"/>
    <w:rsid w:val="00882AA6"/>
    <w:rsid w:val="008837B4"/>
    <w:rsid w:val="00885B54"/>
    <w:rsid w:val="00891C4C"/>
    <w:rsid w:val="008923F1"/>
    <w:rsid w:val="00892B23"/>
    <w:rsid w:val="008945A0"/>
    <w:rsid w:val="00894794"/>
    <w:rsid w:val="0089540F"/>
    <w:rsid w:val="00895BF0"/>
    <w:rsid w:val="0089789D"/>
    <w:rsid w:val="00897DB7"/>
    <w:rsid w:val="008A0134"/>
    <w:rsid w:val="008A1470"/>
    <w:rsid w:val="008A501B"/>
    <w:rsid w:val="008A5093"/>
    <w:rsid w:val="008B2E38"/>
    <w:rsid w:val="008B42CA"/>
    <w:rsid w:val="008B75BA"/>
    <w:rsid w:val="008C3047"/>
    <w:rsid w:val="008C4359"/>
    <w:rsid w:val="008C4FCE"/>
    <w:rsid w:val="008C6A97"/>
    <w:rsid w:val="008D06D5"/>
    <w:rsid w:val="008D295B"/>
    <w:rsid w:val="008D2A02"/>
    <w:rsid w:val="008D2AFC"/>
    <w:rsid w:val="008D3249"/>
    <w:rsid w:val="008D6658"/>
    <w:rsid w:val="008D7031"/>
    <w:rsid w:val="008D75F8"/>
    <w:rsid w:val="008D7695"/>
    <w:rsid w:val="008E04D7"/>
    <w:rsid w:val="008E1C2B"/>
    <w:rsid w:val="008E6384"/>
    <w:rsid w:val="008E76F4"/>
    <w:rsid w:val="008F4DD6"/>
    <w:rsid w:val="008F60D0"/>
    <w:rsid w:val="008F78E9"/>
    <w:rsid w:val="008F793C"/>
    <w:rsid w:val="00900086"/>
    <w:rsid w:val="00902691"/>
    <w:rsid w:val="009026A1"/>
    <w:rsid w:val="009030A9"/>
    <w:rsid w:val="00903B9D"/>
    <w:rsid w:val="00904E2A"/>
    <w:rsid w:val="00905D07"/>
    <w:rsid w:val="00905DBE"/>
    <w:rsid w:val="00905EE8"/>
    <w:rsid w:val="00906661"/>
    <w:rsid w:val="00913CA3"/>
    <w:rsid w:val="00915B65"/>
    <w:rsid w:val="00915FFD"/>
    <w:rsid w:val="0091697B"/>
    <w:rsid w:val="00916AF3"/>
    <w:rsid w:val="0092037A"/>
    <w:rsid w:val="00920550"/>
    <w:rsid w:val="00920FAA"/>
    <w:rsid w:val="0092128B"/>
    <w:rsid w:val="00922A5C"/>
    <w:rsid w:val="0092366E"/>
    <w:rsid w:val="0092737D"/>
    <w:rsid w:val="00927DE7"/>
    <w:rsid w:val="009308B6"/>
    <w:rsid w:val="00931113"/>
    <w:rsid w:val="00931971"/>
    <w:rsid w:val="00931F4D"/>
    <w:rsid w:val="009355BE"/>
    <w:rsid w:val="00935DA2"/>
    <w:rsid w:val="00935FD6"/>
    <w:rsid w:val="0093629C"/>
    <w:rsid w:val="00936370"/>
    <w:rsid w:val="00941CFB"/>
    <w:rsid w:val="00943466"/>
    <w:rsid w:val="00944253"/>
    <w:rsid w:val="0094641D"/>
    <w:rsid w:val="009468F9"/>
    <w:rsid w:val="009478FA"/>
    <w:rsid w:val="0095001B"/>
    <w:rsid w:val="00950397"/>
    <w:rsid w:val="0095069C"/>
    <w:rsid w:val="009507B6"/>
    <w:rsid w:val="009514F2"/>
    <w:rsid w:val="00952FB4"/>
    <w:rsid w:val="0095366E"/>
    <w:rsid w:val="009547C6"/>
    <w:rsid w:val="00954EF8"/>
    <w:rsid w:val="00956A23"/>
    <w:rsid w:val="00956C6A"/>
    <w:rsid w:val="0095773F"/>
    <w:rsid w:val="0096185F"/>
    <w:rsid w:val="00961FA2"/>
    <w:rsid w:val="009623B9"/>
    <w:rsid w:val="00965C3E"/>
    <w:rsid w:val="00970414"/>
    <w:rsid w:val="0097196A"/>
    <w:rsid w:val="0097421C"/>
    <w:rsid w:val="009744D7"/>
    <w:rsid w:val="00977A41"/>
    <w:rsid w:val="00977F2C"/>
    <w:rsid w:val="00981E69"/>
    <w:rsid w:val="00983696"/>
    <w:rsid w:val="009836A3"/>
    <w:rsid w:val="0098514D"/>
    <w:rsid w:val="00986970"/>
    <w:rsid w:val="00986B16"/>
    <w:rsid w:val="00987230"/>
    <w:rsid w:val="00987B47"/>
    <w:rsid w:val="009908D7"/>
    <w:rsid w:val="00992C94"/>
    <w:rsid w:val="00993710"/>
    <w:rsid w:val="00993946"/>
    <w:rsid w:val="00995A7A"/>
    <w:rsid w:val="00995C38"/>
    <w:rsid w:val="00996048"/>
    <w:rsid w:val="009A1F4B"/>
    <w:rsid w:val="009A2614"/>
    <w:rsid w:val="009A3AAF"/>
    <w:rsid w:val="009A6847"/>
    <w:rsid w:val="009A7E8E"/>
    <w:rsid w:val="009B0BC5"/>
    <w:rsid w:val="009B0D7B"/>
    <w:rsid w:val="009B13E3"/>
    <w:rsid w:val="009B364E"/>
    <w:rsid w:val="009B39AE"/>
    <w:rsid w:val="009B4992"/>
    <w:rsid w:val="009B4B59"/>
    <w:rsid w:val="009B4C93"/>
    <w:rsid w:val="009B5BF7"/>
    <w:rsid w:val="009C1151"/>
    <w:rsid w:val="009C219C"/>
    <w:rsid w:val="009C22F4"/>
    <w:rsid w:val="009C2E75"/>
    <w:rsid w:val="009C343E"/>
    <w:rsid w:val="009C754B"/>
    <w:rsid w:val="009D4311"/>
    <w:rsid w:val="009D550A"/>
    <w:rsid w:val="009D5E30"/>
    <w:rsid w:val="009E3137"/>
    <w:rsid w:val="009E3529"/>
    <w:rsid w:val="009E38D6"/>
    <w:rsid w:val="009E48C4"/>
    <w:rsid w:val="009E7C67"/>
    <w:rsid w:val="009F071A"/>
    <w:rsid w:val="009F3C24"/>
    <w:rsid w:val="009F6658"/>
    <w:rsid w:val="009F672E"/>
    <w:rsid w:val="00A00E5A"/>
    <w:rsid w:val="00A018CF"/>
    <w:rsid w:val="00A0508D"/>
    <w:rsid w:val="00A06087"/>
    <w:rsid w:val="00A07F31"/>
    <w:rsid w:val="00A149A0"/>
    <w:rsid w:val="00A16E3F"/>
    <w:rsid w:val="00A2147A"/>
    <w:rsid w:val="00A22963"/>
    <w:rsid w:val="00A234A4"/>
    <w:rsid w:val="00A24EA0"/>
    <w:rsid w:val="00A25CEB"/>
    <w:rsid w:val="00A323E5"/>
    <w:rsid w:val="00A346A7"/>
    <w:rsid w:val="00A36177"/>
    <w:rsid w:val="00A41006"/>
    <w:rsid w:val="00A419D9"/>
    <w:rsid w:val="00A42AE1"/>
    <w:rsid w:val="00A441EA"/>
    <w:rsid w:val="00A46632"/>
    <w:rsid w:val="00A474A7"/>
    <w:rsid w:val="00A50A72"/>
    <w:rsid w:val="00A513C7"/>
    <w:rsid w:val="00A52609"/>
    <w:rsid w:val="00A52B4E"/>
    <w:rsid w:val="00A54110"/>
    <w:rsid w:val="00A63C59"/>
    <w:rsid w:val="00A63D6A"/>
    <w:rsid w:val="00A63E9B"/>
    <w:rsid w:val="00A65CA5"/>
    <w:rsid w:val="00A664D4"/>
    <w:rsid w:val="00A67238"/>
    <w:rsid w:val="00A67582"/>
    <w:rsid w:val="00A770BB"/>
    <w:rsid w:val="00A802B6"/>
    <w:rsid w:val="00A816C8"/>
    <w:rsid w:val="00A8214A"/>
    <w:rsid w:val="00A82150"/>
    <w:rsid w:val="00A82CB7"/>
    <w:rsid w:val="00A83C46"/>
    <w:rsid w:val="00A84418"/>
    <w:rsid w:val="00A84B13"/>
    <w:rsid w:val="00A84CF9"/>
    <w:rsid w:val="00A84D6D"/>
    <w:rsid w:val="00A85EC3"/>
    <w:rsid w:val="00A906D5"/>
    <w:rsid w:val="00A91B6A"/>
    <w:rsid w:val="00A928D9"/>
    <w:rsid w:val="00A93CFF"/>
    <w:rsid w:val="00A94ECE"/>
    <w:rsid w:val="00A96652"/>
    <w:rsid w:val="00A97E5F"/>
    <w:rsid w:val="00AA399E"/>
    <w:rsid w:val="00AA6DF7"/>
    <w:rsid w:val="00AB157C"/>
    <w:rsid w:val="00AB1B61"/>
    <w:rsid w:val="00AB33C3"/>
    <w:rsid w:val="00AB3846"/>
    <w:rsid w:val="00AB635E"/>
    <w:rsid w:val="00AB6B30"/>
    <w:rsid w:val="00AC049B"/>
    <w:rsid w:val="00AC0D06"/>
    <w:rsid w:val="00AC142F"/>
    <w:rsid w:val="00AC2B5C"/>
    <w:rsid w:val="00AC348F"/>
    <w:rsid w:val="00AC451A"/>
    <w:rsid w:val="00AC5197"/>
    <w:rsid w:val="00AC54FB"/>
    <w:rsid w:val="00AC5616"/>
    <w:rsid w:val="00AC577D"/>
    <w:rsid w:val="00AC5CFF"/>
    <w:rsid w:val="00AC7E75"/>
    <w:rsid w:val="00AD0139"/>
    <w:rsid w:val="00AD0587"/>
    <w:rsid w:val="00AD233A"/>
    <w:rsid w:val="00AD25C3"/>
    <w:rsid w:val="00AD30A2"/>
    <w:rsid w:val="00AD4865"/>
    <w:rsid w:val="00AD6464"/>
    <w:rsid w:val="00AD7CDE"/>
    <w:rsid w:val="00AE2788"/>
    <w:rsid w:val="00AE3FCC"/>
    <w:rsid w:val="00AE4937"/>
    <w:rsid w:val="00AE699A"/>
    <w:rsid w:val="00AE74B2"/>
    <w:rsid w:val="00AF6015"/>
    <w:rsid w:val="00AF7078"/>
    <w:rsid w:val="00B0397C"/>
    <w:rsid w:val="00B05607"/>
    <w:rsid w:val="00B05E41"/>
    <w:rsid w:val="00B07C9C"/>
    <w:rsid w:val="00B140D1"/>
    <w:rsid w:val="00B17810"/>
    <w:rsid w:val="00B212ED"/>
    <w:rsid w:val="00B22772"/>
    <w:rsid w:val="00B24CAA"/>
    <w:rsid w:val="00B2571D"/>
    <w:rsid w:val="00B25877"/>
    <w:rsid w:val="00B26997"/>
    <w:rsid w:val="00B270ED"/>
    <w:rsid w:val="00B30224"/>
    <w:rsid w:val="00B354D5"/>
    <w:rsid w:val="00B37BE9"/>
    <w:rsid w:val="00B4045F"/>
    <w:rsid w:val="00B45C6F"/>
    <w:rsid w:val="00B52F5E"/>
    <w:rsid w:val="00B538CE"/>
    <w:rsid w:val="00B549E5"/>
    <w:rsid w:val="00B54D9E"/>
    <w:rsid w:val="00B552DE"/>
    <w:rsid w:val="00B56F19"/>
    <w:rsid w:val="00B5778C"/>
    <w:rsid w:val="00B60C4C"/>
    <w:rsid w:val="00B6122A"/>
    <w:rsid w:val="00B61E35"/>
    <w:rsid w:val="00B622B8"/>
    <w:rsid w:val="00B627E4"/>
    <w:rsid w:val="00B6405A"/>
    <w:rsid w:val="00B65027"/>
    <w:rsid w:val="00B65D0C"/>
    <w:rsid w:val="00B65EA8"/>
    <w:rsid w:val="00B65ED0"/>
    <w:rsid w:val="00B6752A"/>
    <w:rsid w:val="00B67C0D"/>
    <w:rsid w:val="00B722D2"/>
    <w:rsid w:val="00B8162B"/>
    <w:rsid w:val="00B83A63"/>
    <w:rsid w:val="00B84DB8"/>
    <w:rsid w:val="00B857FA"/>
    <w:rsid w:val="00B870F0"/>
    <w:rsid w:val="00B90D57"/>
    <w:rsid w:val="00B90E76"/>
    <w:rsid w:val="00B92382"/>
    <w:rsid w:val="00B942D5"/>
    <w:rsid w:val="00B94C2D"/>
    <w:rsid w:val="00B95D50"/>
    <w:rsid w:val="00B97353"/>
    <w:rsid w:val="00BA0A8A"/>
    <w:rsid w:val="00BA1CF7"/>
    <w:rsid w:val="00BA2B4C"/>
    <w:rsid w:val="00BA3032"/>
    <w:rsid w:val="00BA413D"/>
    <w:rsid w:val="00BA4278"/>
    <w:rsid w:val="00BA44A4"/>
    <w:rsid w:val="00BA579B"/>
    <w:rsid w:val="00BA6D52"/>
    <w:rsid w:val="00BB267B"/>
    <w:rsid w:val="00BB5919"/>
    <w:rsid w:val="00BB5D7C"/>
    <w:rsid w:val="00BB6763"/>
    <w:rsid w:val="00BC2FF8"/>
    <w:rsid w:val="00BC4C46"/>
    <w:rsid w:val="00BC598E"/>
    <w:rsid w:val="00BD0E1D"/>
    <w:rsid w:val="00BD4E14"/>
    <w:rsid w:val="00BD6C60"/>
    <w:rsid w:val="00BD7742"/>
    <w:rsid w:val="00BE08FF"/>
    <w:rsid w:val="00BE3310"/>
    <w:rsid w:val="00BE36E8"/>
    <w:rsid w:val="00BE3FE8"/>
    <w:rsid w:val="00BE46EB"/>
    <w:rsid w:val="00BE4E48"/>
    <w:rsid w:val="00BE4FF6"/>
    <w:rsid w:val="00BE57FD"/>
    <w:rsid w:val="00BE5F4C"/>
    <w:rsid w:val="00BE74E3"/>
    <w:rsid w:val="00BF0182"/>
    <w:rsid w:val="00BF2B84"/>
    <w:rsid w:val="00BF2BE2"/>
    <w:rsid w:val="00BF323C"/>
    <w:rsid w:val="00BF35A4"/>
    <w:rsid w:val="00BF4B80"/>
    <w:rsid w:val="00BF5815"/>
    <w:rsid w:val="00BF785A"/>
    <w:rsid w:val="00C01866"/>
    <w:rsid w:val="00C033EC"/>
    <w:rsid w:val="00C03488"/>
    <w:rsid w:val="00C04B55"/>
    <w:rsid w:val="00C05561"/>
    <w:rsid w:val="00C05622"/>
    <w:rsid w:val="00C05C63"/>
    <w:rsid w:val="00C063D4"/>
    <w:rsid w:val="00C06EB4"/>
    <w:rsid w:val="00C07212"/>
    <w:rsid w:val="00C10431"/>
    <w:rsid w:val="00C17674"/>
    <w:rsid w:val="00C17F06"/>
    <w:rsid w:val="00C2007B"/>
    <w:rsid w:val="00C21875"/>
    <w:rsid w:val="00C23DFF"/>
    <w:rsid w:val="00C25FCA"/>
    <w:rsid w:val="00C2780B"/>
    <w:rsid w:val="00C30090"/>
    <w:rsid w:val="00C31069"/>
    <w:rsid w:val="00C326E6"/>
    <w:rsid w:val="00C33EF5"/>
    <w:rsid w:val="00C354D5"/>
    <w:rsid w:val="00C35BA8"/>
    <w:rsid w:val="00C370AD"/>
    <w:rsid w:val="00C3765C"/>
    <w:rsid w:val="00C37896"/>
    <w:rsid w:val="00C409DE"/>
    <w:rsid w:val="00C41C32"/>
    <w:rsid w:val="00C4373C"/>
    <w:rsid w:val="00C4561D"/>
    <w:rsid w:val="00C510F8"/>
    <w:rsid w:val="00C52FD1"/>
    <w:rsid w:val="00C567B8"/>
    <w:rsid w:val="00C56A2A"/>
    <w:rsid w:val="00C576C4"/>
    <w:rsid w:val="00C63A7F"/>
    <w:rsid w:val="00C63B35"/>
    <w:rsid w:val="00C65789"/>
    <w:rsid w:val="00C70452"/>
    <w:rsid w:val="00C71D94"/>
    <w:rsid w:val="00C72637"/>
    <w:rsid w:val="00C7322B"/>
    <w:rsid w:val="00C734B5"/>
    <w:rsid w:val="00C738A9"/>
    <w:rsid w:val="00C75BCA"/>
    <w:rsid w:val="00C76660"/>
    <w:rsid w:val="00C76FCA"/>
    <w:rsid w:val="00C81B86"/>
    <w:rsid w:val="00C836B9"/>
    <w:rsid w:val="00C85F8B"/>
    <w:rsid w:val="00C8676E"/>
    <w:rsid w:val="00C86BCC"/>
    <w:rsid w:val="00C9010D"/>
    <w:rsid w:val="00C90BAB"/>
    <w:rsid w:val="00C91880"/>
    <w:rsid w:val="00C94628"/>
    <w:rsid w:val="00C96902"/>
    <w:rsid w:val="00CA27D9"/>
    <w:rsid w:val="00CA3281"/>
    <w:rsid w:val="00CA59CF"/>
    <w:rsid w:val="00CB05F0"/>
    <w:rsid w:val="00CB152B"/>
    <w:rsid w:val="00CB345A"/>
    <w:rsid w:val="00CB36D1"/>
    <w:rsid w:val="00CB391A"/>
    <w:rsid w:val="00CB7B6C"/>
    <w:rsid w:val="00CC03AB"/>
    <w:rsid w:val="00CC3746"/>
    <w:rsid w:val="00CC67DF"/>
    <w:rsid w:val="00CC6DA7"/>
    <w:rsid w:val="00CC6E27"/>
    <w:rsid w:val="00CC7645"/>
    <w:rsid w:val="00CC7F6D"/>
    <w:rsid w:val="00CD0B82"/>
    <w:rsid w:val="00CD12FD"/>
    <w:rsid w:val="00CD302A"/>
    <w:rsid w:val="00CD40C0"/>
    <w:rsid w:val="00CD582C"/>
    <w:rsid w:val="00CD797A"/>
    <w:rsid w:val="00CE0761"/>
    <w:rsid w:val="00CE1F15"/>
    <w:rsid w:val="00CE2115"/>
    <w:rsid w:val="00CE2303"/>
    <w:rsid w:val="00CE3C74"/>
    <w:rsid w:val="00CE6743"/>
    <w:rsid w:val="00CE7646"/>
    <w:rsid w:val="00CE7F82"/>
    <w:rsid w:val="00CF13AD"/>
    <w:rsid w:val="00CF156A"/>
    <w:rsid w:val="00CF723E"/>
    <w:rsid w:val="00CF7EAF"/>
    <w:rsid w:val="00D01B57"/>
    <w:rsid w:val="00D053FB"/>
    <w:rsid w:val="00D05841"/>
    <w:rsid w:val="00D06051"/>
    <w:rsid w:val="00D12EEF"/>
    <w:rsid w:val="00D130F0"/>
    <w:rsid w:val="00D13AD5"/>
    <w:rsid w:val="00D16C15"/>
    <w:rsid w:val="00D17D45"/>
    <w:rsid w:val="00D201D8"/>
    <w:rsid w:val="00D21467"/>
    <w:rsid w:val="00D24A99"/>
    <w:rsid w:val="00D261D7"/>
    <w:rsid w:val="00D272F9"/>
    <w:rsid w:val="00D27DF3"/>
    <w:rsid w:val="00D302A4"/>
    <w:rsid w:val="00D304DC"/>
    <w:rsid w:val="00D309FB"/>
    <w:rsid w:val="00D31B24"/>
    <w:rsid w:val="00D34AAD"/>
    <w:rsid w:val="00D36E01"/>
    <w:rsid w:val="00D378F3"/>
    <w:rsid w:val="00D37B3B"/>
    <w:rsid w:val="00D4282A"/>
    <w:rsid w:val="00D43E33"/>
    <w:rsid w:val="00D43E9B"/>
    <w:rsid w:val="00D4492C"/>
    <w:rsid w:val="00D44CDC"/>
    <w:rsid w:val="00D45925"/>
    <w:rsid w:val="00D506C0"/>
    <w:rsid w:val="00D53064"/>
    <w:rsid w:val="00D54413"/>
    <w:rsid w:val="00D55425"/>
    <w:rsid w:val="00D55A47"/>
    <w:rsid w:val="00D562CE"/>
    <w:rsid w:val="00D60F71"/>
    <w:rsid w:val="00D65FA7"/>
    <w:rsid w:val="00D67C1A"/>
    <w:rsid w:val="00D67C48"/>
    <w:rsid w:val="00D70BA3"/>
    <w:rsid w:val="00D718A6"/>
    <w:rsid w:val="00D72C26"/>
    <w:rsid w:val="00D73550"/>
    <w:rsid w:val="00D75668"/>
    <w:rsid w:val="00D76F79"/>
    <w:rsid w:val="00D76FD2"/>
    <w:rsid w:val="00D775A7"/>
    <w:rsid w:val="00D8096C"/>
    <w:rsid w:val="00D81794"/>
    <w:rsid w:val="00D81B46"/>
    <w:rsid w:val="00D82D90"/>
    <w:rsid w:val="00D832E2"/>
    <w:rsid w:val="00D83E16"/>
    <w:rsid w:val="00D852FD"/>
    <w:rsid w:val="00D85F80"/>
    <w:rsid w:val="00D86626"/>
    <w:rsid w:val="00D86E57"/>
    <w:rsid w:val="00D87BF2"/>
    <w:rsid w:val="00D87DA6"/>
    <w:rsid w:val="00D911FA"/>
    <w:rsid w:val="00D92CCD"/>
    <w:rsid w:val="00D93257"/>
    <w:rsid w:val="00D96454"/>
    <w:rsid w:val="00D96987"/>
    <w:rsid w:val="00DA2449"/>
    <w:rsid w:val="00DA38EE"/>
    <w:rsid w:val="00DA3C8B"/>
    <w:rsid w:val="00DA5B22"/>
    <w:rsid w:val="00DA5C80"/>
    <w:rsid w:val="00DA5D83"/>
    <w:rsid w:val="00DA7350"/>
    <w:rsid w:val="00DA75EB"/>
    <w:rsid w:val="00DB00CB"/>
    <w:rsid w:val="00DB100D"/>
    <w:rsid w:val="00DB15C6"/>
    <w:rsid w:val="00DB179F"/>
    <w:rsid w:val="00DB2E7B"/>
    <w:rsid w:val="00DB4A5E"/>
    <w:rsid w:val="00DB4EFF"/>
    <w:rsid w:val="00DB53A4"/>
    <w:rsid w:val="00DB6255"/>
    <w:rsid w:val="00DB68E8"/>
    <w:rsid w:val="00DC0765"/>
    <w:rsid w:val="00DC177C"/>
    <w:rsid w:val="00DC21B5"/>
    <w:rsid w:val="00DC3BA2"/>
    <w:rsid w:val="00DC43FC"/>
    <w:rsid w:val="00DC4473"/>
    <w:rsid w:val="00DC669F"/>
    <w:rsid w:val="00DC7980"/>
    <w:rsid w:val="00DC7E63"/>
    <w:rsid w:val="00DD053B"/>
    <w:rsid w:val="00DD0FB1"/>
    <w:rsid w:val="00DD1072"/>
    <w:rsid w:val="00DD1494"/>
    <w:rsid w:val="00DD18FD"/>
    <w:rsid w:val="00DD225D"/>
    <w:rsid w:val="00DD2923"/>
    <w:rsid w:val="00DD2F1F"/>
    <w:rsid w:val="00DD5F24"/>
    <w:rsid w:val="00DD6645"/>
    <w:rsid w:val="00DD6AEB"/>
    <w:rsid w:val="00DE18AB"/>
    <w:rsid w:val="00DE264F"/>
    <w:rsid w:val="00DE47D6"/>
    <w:rsid w:val="00DE5929"/>
    <w:rsid w:val="00DE5DEC"/>
    <w:rsid w:val="00DE5F1F"/>
    <w:rsid w:val="00DE6581"/>
    <w:rsid w:val="00DF0B66"/>
    <w:rsid w:val="00DF1C21"/>
    <w:rsid w:val="00DF1F79"/>
    <w:rsid w:val="00DF2880"/>
    <w:rsid w:val="00DF302E"/>
    <w:rsid w:val="00DF414B"/>
    <w:rsid w:val="00DF4471"/>
    <w:rsid w:val="00DF4A6D"/>
    <w:rsid w:val="00DF62A1"/>
    <w:rsid w:val="00DF6A81"/>
    <w:rsid w:val="00E00233"/>
    <w:rsid w:val="00E01010"/>
    <w:rsid w:val="00E016AB"/>
    <w:rsid w:val="00E01F4D"/>
    <w:rsid w:val="00E04E04"/>
    <w:rsid w:val="00E07FA4"/>
    <w:rsid w:val="00E10630"/>
    <w:rsid w:val="00E13682"/>
    <w:rsid w:val="00E17D0B"/>
    <w:rsid w:val="00E251E3"/>
    <w:rsid w:val="00E317D4"/>
    <w:rsid w:val="00E3213D"/>
    <w:rsid w:val="00E32BD5"/>
    <w:rsid w:val="00E33A32"/>
    <w:rsid w:val="00E34938"/>
    <w:rsid w:val="00E35340"/>
    <w:rsid w:val="00E369CB"/>
    <w:rsid w:val="00E40910"/>
    <w:rsid w:val="00E41C6A"/>
    <w:rsid w:val="00E44068"/>
    <w:rsid w:val="00E44308"/>
    <w:rsid w:val="00E447BD"/>
    <w:rsid w:val="00E44FE7"/>
    <w:rsid w:val="00E45012"/>
    <w:rsid w:val="00E4582E"/>
    <w:rsid w:val="00E50EB3"/>
    <w:rsid w:val="00E51038"/>
    <w:rsid w:val="00E512BA"/>
    <w:rsid w:val="00E51BB0"/>
    <w:rsid w:val="00E51E0A"/>
    <w:rsid w:val="00E51EC8"/>
    <w:rsid w:val="00E5374C"/>
    <w:rsid w:val="00E54C1F"/>
    <w:rsid w:val="00E554C7"/>
    <w:rsid w:val="00E6196B"/>
    <w:rsid w:val="00E62F62"/>
    <w:rsid w:val="00E62FCB"/>
    <w:rsid w:val="00E6303A"/>
    <w:rsid w:val="00E640AC"/>
    <w:rsid w:val="00E67DC4"/>
    <w:rsid w:val="00E70FF6"/>
    <w:rsid w:val="00E75144"/>
    <w:rsid w:val="00E77E81"/>
    <w:rsid w:val="00E81CA5"/>
    <w:rsid w:val="00E827D7"/>
    <w:rsid w:val="00E832E8"/>
    <w:rsid w:val="00E8331D"/>
    <w:rsid w:val="00E83602"/>
    <w:rsid w:val="00E848C1"/>
    <w:rsid w:val="00E84BD4"/>
    <w:rsid w:val="00E854E5"/>
    <w:rsid w:val="00E85957"/>
    <w:rsid w:val="00E873B4"/>
    <w:rsid w:val="00E874B9"/>
    <w:rsid w:val="00E87A2B"/>
    <w:rsid w:val="00E900AE"/>
    <w:rsid w:val="00E905A5"/>
    <w:rsid w:val="00E910B0"/>
    <w:rsid w:val="00E918E6"/>
    <w:rsid w:val="00E91F42"/>
    <w:rsid w:val="00E94867"/>
    <w:rsid w:val="00E9716A"/>
    <w:rsid w:val="00EA0AAE"/>
    <w:rsid w:val="00EA2920"/>
    <w:rsid w:val="00EA32EC"/>
    <w:rsid w:val="00EA567C"/>
    <w:rsid w:val="00EA5DDB"/>
    <w:rsid w:val="00EA69E2"/>
    <w:rsid w:val="00EB66A3"/>
    <w:rsid w:val="00EC03E5"/>
    <w:rsid w:val="00EC0698"/>
    <w:rsid w:val="00EC095E"/>
    <w:rsid w:val="00EC174E"/>
    <w:rsid w:val="00ED29F7"/>
    <w:rsid w:val="00ED3052"/>
    <w:rsid w:val="00ED3AA2"/>
    <w:rsid w:val="00ED57FE"/>
    <w:rsid w:val="00ED7B12"/>
    <w:rsid w:val="00EE102F"/>
    <w:rsid w:val="00EE26C2"/>
    <w:rsid w:val="00EE3CC6"/>
    <w:rsid w:val="00EE463A"/>
    <w:rsid w:val="00EE6824"/>
    <w:rsid w:val="00EE6AB6"/>
    <w:rsid w:val="00EF3E88"/>
    <w:rsid w:val="00EF4A5A"/>
    <w:rsid w:val="00EF6195"/>
    <w:rsid w:val="00EF6F7C"/>
    <w:rsid w:val="00EF761E"/>
    <w:rsid w:val="00F0018D"/>
    <w:rsid w:val="00F01E94"/>
    <w:rsid w:val="00F02337"/>
    <w:rsid w:val="00F02AB8"/>
    <w:rsid w:val="00F02C43"/>
    <w:rsid w:val="00F03C9E"/>
    <w:rsid w:val="00F03EBC"/>
    <w:rsid w:val="00F04418"/>
    <w:rsid w:val="00F049EC"/>
    <w:rsid w:val="00F05AEB"/>
    <w:rsid w:val="00F10C2D"/>
    <w:rsid w:val="00F11539"/>
    <w:rsid w:val="00F11F1F"/>
    <w:rsid w:val="00F122AA"/>
    <w:rsid w:val="00F13912"/>
    <w:rsid w:val="00F13C9A"/>
    <w:rsid w:val="00F165CC"/>
    <w:rsid w:val="00F16ECC"/>
    <w:rsid w:val="00F17CC1"/>
    <w:rsid w:val="00F20426"/>
    <w:rsid w:val="00F242A8"/>
    <w:rsid w:val="00F24471"/>
    <w:rsid w:val="00F24D41"/>
    <w:rsid w:val="00F31674"/>
    <w:rsid w:val="00F31F51"/>
    <w:rsid w:val="00F32695"/>
    <w:rsid w:val="00F3276C"/>
    <w:rsid w:val="00F35A8A"/>
    <w:rsid w:val="00F35AEE"/>
    <w:rsid w:val="00F36222"/>
    <w:rsid w:val="00F3658D"/>
    <w:rsid w:val="00F40F89"/>
    <w:rsid w:val="00F428BF"/>
    <w:rsid w:val="00F45A8F"/>
    <w:rsid w:val="00F513C5"/>
    <w:rsid w:val="00F536F4"/>
    <w:rsid w:val="00F538E8"/>
    <w:rsid w:val="00F544F5"/>
    <w:rsid w:val="00F5487E"/>
    <w:rsid w:val="00F5494E"/>
    <w:rsid w:val="00F550C7"/>
    <w:rsid w:val="00F56FA4"/>
    <w:rsid w:val="00F578E5"/>
    <w:rsid w:val="00F605CB"/>
    <w:rsid w:val="00F616E8"/>
    <w:rsid w:val="00F6555B"/>
    <w:rsid w:val="00F656A8"/>
    <w:rsid w:val="00F65CBA"/>
    <w:rsid w:val="00F65F3D"/>
    <w:rsid w:val="00F66989"/>
    <w:rsid w:val="00F66A20"/>
    <w:rsid w:val="00F6791E"/>
    <w:rsid w:val="00F716A2"/>
    <w:rsid w:val="00F71775"/>
    <w:rsid w:val="00F71A94"/>
    <w:rsid w:val="00F7202D"/>
    <w:rsid w:val="00F720E1"/>
    <w:rsid w:val="00F7315F"/>
    <w:rsid w:val="00F7353C"/>
    <w:rsid w:val="00F74742"/>
    <w:rsid w:val="00F748C6"/>
    <w:rsid w:val="00F75FC0"/>
    <w:rsid w:val="00F7677E"/>
    <w:rsid w:val="00F76B6B"/>
    <w:rsid w:val="00F76C94"/>
    <w:rsid w:val="00F77BFE"/>
    <w:rsid w:val="00F8152B"/>
    <w:rsid w:val="00F83E64"/>
    <w:rsid w:val="00F845A9"/>
    <w:rsid w:val="00F85DC2"/>
    <w:rsid w:val="00F872C1"/>
    <w:rsid w:val="00F91320"/>
    <w:rsid w:val="00F95843"/>
    <w:rsid w:val="00F97ACB"/>
    <w:rsid w:val="00FA0950"/>
    <w:rsid w:val="00FA0BD0"/>
    <w:rsid w:val="00FA3275"/>
    <w:rsid w:val="00FA340E"/>
    <w:rsid w:val="00FB1309"/>
    <w:rsid w:val="00FB5BFB"/>
    <w:rsid w:val="00FB703C"/>
    <w:rsid w:val="00FB78A1"/>
    <w:rsid w:val="00FC1090"/>
    <w:rsid w:val="00FC641C"/>
    <w:rsid w:val="00FC799C"/>
    <w:rsid w:val="00FD2D18"/>
    <w:rsid w:val="00FD3AC4"/>
    <w:rsid w:val="00FD5087"/>
    <w:rsid w:val="00FD513E"/>
    <w:rsid w:val="00FD65A4"/>
    <w:rsid w:val="00FE070A"/>
    <w:rsid w:val="00FE15A9"/>
    <w:rsid w:val="00FE2D0E"/>
    <w:rsid w:val="00FE3431"/>
    <w:rsid w:val="00FE3D50"/>
    <w:rsid w:val="00FE719C"/>
    <w:rsid w:val="00FF0044"/>
    <w:rsid w:val="00FF6AB5"/>
    <w:rsid w:val="00FF75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5"/>
    <o:shapelayout v:ext="edit">
      <o:idmap v:ext="edit" data="1"/>
    </o:shapelayout>
  </w:shapeDefaults>
  <w:decimalSymbol w:val="."/>
  <w:listSeparator w:val=","/>
  <w15:docId w15:val="{D8E0DCEB-0765-4A43-BD40-A3BCCD004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255"/>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2231F5"/>
    <w:pPr>
      <w:jc w:val="center"/>
    </w:pPr>
    <w:rPr>
      <w:rFonts w:ascii="BernhardMod BT" w:hAnsi="BernhardMod BT"/>
      <w:bCs/>
      <w:snapToGrid w:val="0"/>
      <w:color w:val="000000"/>
      <w:sz w:val="36"/>
    </w:rPr>
  </w:style>
  <w:style w:type="paragraph" w:styleId="Encabezado">
    <w:name w:val="header"/>
    <w:basedOn w:val="Normal"/>
    <w:rsid w:val="002231F5"/>
    <w:pPr>
      <w:tabs>
        <w:tab w:val="center" w:pos="4252"/>
        <w:tab w:val="right" w:pos="8504"/>
      </w:tabs>
    </w:pPr>
  </w:style>
  <w:style w:type="paragraph" w:styleId="Piedepgina">
    <w:name w:val="footer"/>
    <w:basedOn w:val="Normal"/>
    <w:rsid w:val="002231F5"/>
    <w:pPr>
      <w:tabs>
        <w:tab w:val="center" w:pos="4252"/>
        <w:tab w:val="right" w:pos="8504"/>
      </w:tabs>
    </w:pPr>
  </w:style>
  <w:style w:type="paragraph" w:styleId="Textodeglobo">
    <w:name w:val="Balloon Text"/>
    <w:basedOn w:val="Normal"/>
    <w:semiHidden/>
    <w:rsid w:val="006F7993"/>
    <w:rPr>
      <w:rFonts w:ascii="Tahoma" w:hAnsi="Tahoma" w:cs="Tahoma"/>
      <w:sz w:val="16"/>
      <w:szCs w:val="16"/>
    </w:rPr>
  </w:style>
  <w:style w:type="table" w:styleId="Tablaconcuadrcula">
    <w:name w:val="Table Grid"/>
    <w:basedOn w:val="Tablanormal"/>
    <w:uiPriority w:val="59"/>
    <w:rsid w:val="005D3DF3"/>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506B9D"/>
    <w:pPr>
      <w:ind w:left="720"/>
      <w:contextualSpacing/>
    </w:pPr>
  </w:style>
  <w:style w:type="character" w:styleId="Hipervnculo">
    <w:name w:val="Hyperlink"/>
    <w:uiPriority w:val="99"/>
    <w:rsid w:val="007856CB"/>
    <w:rPr>
      <w:color w:val="0000FF"/>
      <w:u w:val="single"/>
    </w:rPr>
  </w:style>
  <w:style w:type="character" w:customStyle="1" w:styleId="hoenzb">
    <w:name w:val="hoenzb"/>
    <w:rsid w:val="00A54110"/>
  </w:style>
  <w:style w:type="character" w:styleId="Textoennegrita">
    <w:name w:val="Strong"/>
    <w:uiPriority w:val="22"/>
    <w:qFormat/>
    <w:rsid w:val="00501F03"/>
    <w:rPr>
      <w:b/>
      <w:bCs/>
    </w:rPr>
  </w:style>
  <w:style w:type="character" w:customStyle="1" w:styleId="textexposedshow">
    <w:name w:val="text_exposed_show"/>
    <w:rsid w:val="00501F03"/>
  </w:style>
  <w:style w:type="character" w:customStyle="1" w:styleId="usercontent">
    <w:name w:val="usercontent"/>
    <w:rsid w:val="00501F03"/>
  </w:style>
  <w:style w:type="paragraph" w:styleId="Textoindependiente2">
    <w:name w:val="Body Text 2"/>
    <w:basedOn w:val="Normal"/>
    <w:link w:val="Textoindependiente2Car"/>
    <w:unhideWhenUsed/>
    <w:rsid w:val="002B08CE"/>
    <w:pPr>
      <w:spacing w:after="120" w:line="480" w:lineRule="auto"/>
    </w:pPr>
    <w:rPr>
      <w:sz w:val="20"/>
      <w:szCs w:val="20"/>
    </w:rPr>
  </w:style>
  <w:style w:type="character" w:customStyle="1" w:styleId="Textoindependiente2Car">
    <w:name w:val="Texto independiente 2 Car"/>
    <w:link w:val="Textoindependiente2"/>
    <w:rsid w:val="002B08CE"/>
    <w:rPr>
      <w:lang w:val="es-ES" w:eastAsia="es-ES"/>
    </w:rPr>
  </w:style>
  <w:style w:type="paragraph" w:styleId="NormalWeb">
    <w:name w:val="Normal (Web)"/>
    <w:basedOn w:val="Normal"/>
    <w:uiPriority w:val="99"/>
    <w:unhideWhenUsed/>
    <w:rsid w:val="00810F74"/>
    <w:pPr>
      <w:spacing w:before="100" w:beforeAutospacing="1" w:after="100" w:afterAutospacing="1"/>
    </w:pPr>
  </w:style>
  <w:style w:type="paragraph" w:styleId="Textoindependiente">
    <w:name w:val="Body Text"/>
    <w:basedOn w:val="Normal"/>
    <w:link w:val="TextoindependienteCar"/>
    <w:rsid w:val="002F5B3B"/>
    <w:pPr>
      <w:spacing w:after="120"/>
    </w:pPr>
  </w:style>
  <w:style w:type="character" w:customStyle="1" w:styleId="TextoindependienteCar">
    <w:name w:val="Texto independiente Car"/>
    <w:link w:val="Textoindependiente"/>
    <w:rsid w:val="002F5B3B"/>
    <w:rPr>
      <w:sz w:val="24"/>
      <w:szCs w:val="24"/>
      <w:lang w:val="es-ES" w:eastAsia="es-ES"/>
    </w:rPr>
  </w:style>
  <w:style w:type="paragraph" w:styleId="Lista">
    <w:name w:val="List"/>
    <w:basedOn w:val="Normal"/>
    <w:rsid w:val="002F5B3B"/>
    <w:pPr>
      <w:ind w:left="283" w:hanging="283"/>
      <w:contextualSpacing/>
    </w:pPr>
  </w:style>
  <w:style w:type="paragraph" w:styleId="Continuarlista">
    <w:name w:val="List Continue"/>
    <w:basedOn w:val="Normal"/>
    <w:rsid w:val="002F5B3B"/>
    <w:pPr>
      <w:spacing w:after="120"/>
      <w:ind w:left="283"/>
      <w:contextualSpacing/>
    </w:pPr>
  </w:style>
  <w:style w:type="character" w:styleId="Hipervnculovisitado">
    <w:name w:val="FollowedHyperlink"/>
    <w:rsid w:val="0006121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40107">
      <w:bodyDiv w:val="1"/>
      <w:marLeft w:val="0"/>
      <w:marRight w:val="0"/>
      <w:marTop w:val="0"/>
      <w:marBottom w:val="0"/>
      <w:divBdr>
        <w:top w:val="none" w:sz="0" w:space="0" w:color="auto"/>
        <w:left w:val="none" w:sz="0" w:space="0" w:color="auto"/>
        <w:bottom w:val="none" w:sz="0" w:space="0" w:color="auto"/>
        <w:right w:val="none" w:sz="0" w:space="0" w:color="auto"/>
      </w:divBdr>
    </w:div>
    <w:div w:id="218133738">
      <w:bodyDiv w:val="1"/>
      <w:marLeft w:val="0"/>
      <w:marRight w:val="0"/>
      <w:marTop w:val="0"/>
      <w:marBottom w:val="0"/>
      <w:divBdr>
        <w:top w:val="none" w:sz="0" w:space="0" w:color="auto"/>
        <w:left w:val="none" w:sz="0" w:space="0" w:color="auto"/>
        <w:bottom w:val="none" w:sz="0" w:space="0" w:color="auto"/>
        <w:right w:val="none" w:sz="0" w:space="0" w:color="auto"/>
      </w:divBdr>
    </w:div>
    <w:div w:id="322782975">
      <w:bodyDiv w:val="1"/>
      <w:marLeft w:val="0"/>
      <w:marRight w:val="0"/>
      <w:marTop w:val="0"/>
      <w:marBottom w:val="0"/>
      <w:divBdr>
        <w:top w:val="none" w:sz="0" w:space="0" w:color="auto"/>
        <w:left w:val="none" w:sz="0" w:space="0" w:color="auto"/>
        <w:bottom w:val="none" w:sz="0" w:space="0" w:color="auto"/>
        <w:right w:val="none" w:sz="0" w:space="0" w:color="auto"/>
      </w:divBdr>
    </w:div>
    <w:div w:id="504832187">
      <w:bodyDiv w:val="1"/>
      <w:marLeft w:val="0"/>
      <w:marRight w:val="0"/>
      <w:marTop w:val="0"/>
      <w:marBottom w:val="0"/>
      <w:divBdr>
        <w:top w:val="none" w:sz="0" w:space="0" w:color="auto"/>
        <w:left w:val="none" w:sz="0" w:space="0" w:color="auto"/>
        <w:bottom w:val="none" w:sz="0" w:space="0" w:color="auto"/>
        <w:right w:val="none" w:sz="0" w:space="0" w:color="auto"/>
      </w:divBdr>
    </w:div>
    <w:div w:id="554392005">
      <w:bodyDiv w:val="1"/>
      <w:marLeft w:val="0"/>
      <w:marRight w:val="0"/>
      <w:marTop w:val="0"/>
      <w:marBottom w:val="0"/>
      <w:divBdr>
        <w:top w:val="none" w:sz="0" w:space="0" w:color="auto"/>
        <w:left w:val="none" w:sz="0" w:space="0" w:color="auto"/>
        <w:bottom w:val="none" w:sz="0" w:space="0" w:color="auto"/>
        <w:right w:val="none" w:sz="0" w:space="0" w:color="auto"/>
      </w:divBdr>
    </w:div>
    <w:div w:id="557790913">
      <w:bodyDiv w:val="1"/>
      <w:marLeft w:val="0"/>
      <w:marRight w:val="0"/>
      <w:marTop w:val="0"/>
      <w:marBottom w:val="0"/>
      <w:divBdr>
        <w:top w:val="none" w:sz="0" w:space="0" w:color="auto"/>
        <w:left w:val="none" w:sz="0" w:space="0" w:color="auto"/>
        <w:bottom w:val="none" w:sz="0" w:space="0" w:color="auto"/>
        <w:right w:val="none" w:sz="0" w:space="0" w:color="auto"/>
      </w:divBdr>
    </w:div>
    <w:div w:id="582032707">
      <w:bodyDiv w:val="1"/>
      <w:marLeft w:val="0"/>
      <w:marRight w:val="0"/>
      <w:marTop w:val="0"/>
      <w:marBottom w:val="0"/>
      <w:divBdr>
        <w:top w:val="none" w:sz="0" w:space="0" w:color="auto"/>
        <w:left w:val="none" w:sz="0" w:space="0" w:color="auto"/>
        <w:bottom w:val="none" w:sz="0" w:space="0" w:color="auto"/>
        <w:right w:val="none" w:sz="0" w:space="0" w:color="auto"/>
      </w:divBdr>
    </w:div>
    <w:div w:id="630861057">
      <w:bodyDiv w:val="1"/>
      <w:marLeft w:val="0"/>
      <w:marRight w:val="0"/>
      <w:marTop w:val="0"/>
      <w:marBottom w:val="0"/>
      <w:divBdr>
        <w:top w:val="none" w:sz="0" w:space="0" w:color="auto"/>
        <w:left w:val="none" w:sz="0" w:space="0" w:color="auto"/>
        <w:bottom w:val="none" w:sz="0" w:space="0" w:color="auto"/>
        <w:right w:val="none" w:sz="0" w:space="0" w:color="auto"/>
      </w:divBdr>
    </w:div>
    <w:div w:id="638611378">
      <w:bodyDiv w:val="1"/>
      <w:marLeft w:val="0"/>
      <w:marRight w:val="0"/>
      <w:marTop w:val="0"/>
      <w:marBottom w:val="0"/>
      <w:divBdr>
        <w:top w:val="none" w:sz="0" w:space="0" w:color="auto"/>
        <w:left w:val="none" w:sz="0" w:space="0" w:color="auto"/>
        <w:bottom w:val="none" w:sz="0" w:space="0" w:color="auto"/>
        <w:right w:val="none" w:sz="0" w:space="0" w:color="auto"/>
      </w:divBdr>
    </w:div>
    <w:div w:id="645744657">
      <w:bodyDiv w:val="1"/>
      <w:marLeft w:val="0"/>
      <w:marRight w:val="0"/>
      <w:marTop w:val="0"/>
      <w:marBottom w:val="0"/>
      <w:divBdr>
        <w:top w:val="none" w:sz="0" w:space="0" w:color="auto"/>
        <w:left w:val="none" w:sz="0" w:space="0" w:color="auto"/>
        <w:bottom w:val="none" w:sz="0" w:space="0" w:color="auto"/>
        <w:right w:val="none" w:sz="0" w:space="0" w:color="auto"/>
      </w:divBdr>
    </w:div>
    <w:div w:id="684867790">
      <w:bodyDiv w:val="1"/>
      <w:marLeft w:val="0"/>
      <w:marRight w:val="0"/>
      <w:marTop w:val="0"/>
      <w:marBottom w:val="0"/>
      <w:divBdr>
        <w:top w:val="none" w:sz="0" w:space="0" w:color="auto"/>
        <w:left w:val="none" w:sz="0" w:space="0" w:color="auto"/>
        <w:bottom w:val="none" w:sz="0" w:space="0" w:color="auto"/>
        <w:right w:val="none" w:sz="0" w:space="0" w:color="auto"/>
      </w:divBdr>
    </w:div>
    <w:div w:id="757411811">
      <w:bodyDiv w:val="1"/>
      <w:marLeft w:val="0"/>
      <w:marRight w:val="0"/>
      <w:marTop w:val="0"/>
      <w:marBottom w:val="0"/>
      <w:divBdr>
        <w:top w:val="none" w:sz="0" w:space="0" w:color="auto"/>
        <w:left w:val="none" w:sz="0" w:space="0" w:color="auto"/>
        <w:bottom w:val="none" w:sz="0" w:space="0" w:color="auto"/>
        <w:right w:val="none" w:sz="0" w:space="0" w:color="auto"/>
      </w:divBdr>
    </w:div>
    <w:div w:id="812059465">
      <w:bodyDiv w:val="1"/>
      <w:marLeft w:val="0"/>
      <w:marRight w:val="0"/>
      <w:marTop w:val="0"/>
      <w:marBottom w:val="0"/>
      <w:divBdr>
        <w:top w:val="none" w:sz="0" w:space="0" w:color="auto"/>
        <w:left w:val="none" w:sz="0" w:space="0" w:color="auto"/>
        <w:bottom w:val="none" w:sz="0" w:space="0" w:color="auto"/>
        <w:right w:val="none" w:sz="0" w:space="0" w:color="auto"/>
      </w:divBdr>
    </w:div>
    <w:div w:id="841623541">
      <w:bodyDiv w:val="1"/>
      <w:marLeft w:val="0"/>
      <w:marRight w:val="0"/>
      <w:marTop w:val="0"/>
      <w:marBottom w:val="0"/>
      <w:divBdr>
        <w:top w:val="none" w:sz="0" w:space="0" w:color="auto"/>
        <w:left w:val="none" w:sz="0" w:space="0" w:color="auto"/>
        <w:bottom w:val="none" w:sz="0" w:space="0" w:color="auto"/>
        <w:right w:val="none" w:sz="0" w:space="0" w:color="auto"/>
      </w:divBdr>
    </w:div>
    <w:div w:id="1338194824">
      <w:bodyDiv w:val="1"/>
      <w:marLeft w:val="0"/>
      <w:marRight w:val="0"/>
      <w:marTop w:val="0"/>
      <w:marBottom w:val="0"/>
      <w:divBdr>
        <w:top w:val="none" w:sz="0" w:space="0" w:color="auto"/>
        <w:left w:val="none" w:sz="0" w:space="0" w:color="auto"/>
        <w:bottom w:val="none" w:sz="0" w:space="0" w:color="auto"/>
        <w:right w:val="none" w:sz="0" w:space="0" w:color="auto"/>
      </w:divBdr>
    </w:div>
    <w:div w:id="1361126064">
      <w:bodyDiv w:val="1"/>
      <w:marLeft w:val="0"/>
      <w:marRight w:val="0"/>
      <w:marTop w:val="0"/>
      <w:marBottom w:val="0"/>
      <w:divBdr>
        <w:top w:val="none" w:sz="0" w:space="0" w:color="auto"/>
        <w:left w:val="none" w:sz="0" w:space="0" w:color="auto"/>
        <w:bottom w:val="none" w:sz="0" w:space="0" w:color="auto"/>
        <w:right w:val="none" w:sz="0" w:space="0" w:color="auto"/>
      </w:divBdr>
    </w:div>
    <w:div w:id="1377117955">
      <w:bodyDiv w:val="1"/>
      <w:marLeft w:val="0"/>
      <w:marRight w:val="0"/>
      <w:marTop w:val="0"/>
      <w:marBottom w:val="0"/>
      <w:divBdr>
        <w:top w:val="none" w:sz="0" w:space="0" w:color="auto"/>
        <w:left w:val="none" w:sz="0" w:space="0" w:color="auto"/>
        <w:bottom w:val="none" w:sz="0" w:space="0" w:color="auto"/>
        <w:right w:val="none" w:sz="0" w:space="0" w:color="auto"/>
      </w:divBdr>
    </w:div>
    <w:div w:id="1405226248">
      <w:bodyDiv w:val="1"/>
      <w:marLeft w:val="0"/>
      <w:marRight w:val="0"/>
      <w:marTop w:val="0"/>
      <w:marBottom w:val="0"/>
      <w:divBdr>
        <w:top w:val="none" w:sz="0" w:space="0" w:color="auto"/>
        <w:left w:val="none" w:sz="0" w:space="0" w:color="auto"/>
        <w:bottom w:val="none" w:sz="0" w:space="0" w:color="auto"/>
        <w:right w:val="none" w:sz="0" w:space="0" w:color="auto"/>
      </w:divBdr>
    </w:div>
    <w:div w:id="1424959758">
      <w:bodyDiv w:val="1"/>
      <w:marLeft w:val="0"/>
      <w:marRight w:val="0"/>
      <w:marTop w:val="0"/>
      <w:marBottom w:val="0"/>
      <w:divBdr>
        <w:top w:val="none" w:sz="0" w:space="0" w:color="auto"/>
        <w:left w:val="none" w:sz="0" w:space="0" w:color="auto"/>
        <w:bottom w:val="none" w:sz="0" w:space="0" w:color="auto"/>
        <w:right w:val="none" w:sz="0" w:space="0" w:color="auto"/>
      </w:divBdr>
    </w:div>
    <w:div w:id="1428188291">
      <w:bodyDiv w:val="1"/>
      <w:marLeft w:val="0"/>
      <w:marRight w:val="0"/>
      <w:marTop w:val="0"/>
      <w:marBottom w:val="0"/>
      <w:divBdr>
        <w:top w:val="none" w:sz="0" w:space="0" w:color="auto"/>
        <w:left w:val="none" w:sz="0" w:space="0" w:color="auto"/>
        <w:bottom w:val="none" w:sz="0" w:space="0" w:color="auto"/>
        <w:right w:val="none" w:sz="0" w:space="0" w:color="auto"/>
      </w:divBdr>
    </w:div>
    <w:div w:id="1501654216">
      <w:bodyDiv w:val="1"/>
      <w:marLeft w:val="0"/>
      <w:marRight w:val="0"/>
      <w:marTop w:val="0"/>
      <w:marBottom w:val="0"/>
      <w:divBdr>
        <w:top w:val="none" w:sz="0" w:space="0" w:color="auto"/>
        <w:left w:val="none" w:sz="0" w:space="0" w:color="auto"/>
        <w:bottom w:val="none" w:sz="0" w:space="0" w:color="auto"/>
        <w:right w:val="none" w:sz="0" w:space="0" w:color="auto"/>
      </w:divBdr>
    </w:div>
    <w:div w:id="1574856672">
      <w:bodyDiv w:val="1"/>
      <w:marLeft w:val="0"/>
      <w:marRight w:val="0"/>
      <w:marTop w:val="0"/>
      <w:marBottom w:val="0"/>
      <w:divBdr>
        <w:top w:val="none" w:sz="0" w:space="0" w:color="auto"/>
        <w:left w:val="none" w:sz="0" w:space="0" w:color="auto"/>
        <w:bottom w:val="none" w:sz="0" w:space="0" w:color="auto"/>
        <w:right w:val="none" w:sz="0" w:space="0" w:color="auto"/>
      </w:divBdr>
    </w:div>
    <w:div w:id="1626885747">
      <w:bodyDiv w:val="1"/>
      <w:marLeft w:val="0"/>
      <w:marRight w:val="0"/>
      <w:marTop w:val="0"/>
      <w:marBottom w:val="0"/>
      <w:divBdr>
        <w:top w:val="none" w:sz="0" w:space="0" w:color="auto"/>
        <w:left w:val="none" w:sz="0" w:space="0" w:color="auto"/>
        <w:bottom w:val="none" w:sz="0" w:space="0" w:color="auto"/>
        <w:right w:val="none" w:sz="0" w:space="0" w:color="auto"/>
      </w:divBdr>
    </w:div>
    <w:div w:id="1721320853">
      <w:bodyDiv w:val="1"/>
      <w:marLeft w:val="0"/>
      <w:marRight w:val="0"/>
      <w:marTop w:val="0"/>
      <w:marBottom w:val="0"/>
      <w:divBdr>
        <w:top w:val="none" w:sz="0" w:space="0" w:color="auto"/>
        <w:left w:val="none" w:sz="0" w:space="0" w:color="auto"/>
        <w:bottom w:val="none" w:sz="0" w:space="0" w:color="auto"/>
        <w:right w:val="none" w:sz="0" w:space="0" w:color="auto"/>
      </w:divBdr>
    </w:div>
    <w:div w:id="1733653233">
      <w:bodyDiv w:val="1"/>
      <w:marLeft w:val="0"/>
      <w:marRight w:val="0"/>
      <w:marTop w:val="0"/>
      <w:marBottom w:val="0"/>
      <w:divBdr>
        <w:top w:val="none" w:sz="0" w:space="0" w:color="auto"/>
        <w:left w:val="none" w:sz="0" w:space="0" w:color="auto"/>
        <w:bottom w:val="none" w:sz="0" w:space="0" w:color="auto"/>
        <w:right w:val="none" w:sz="0" w:space="0" w:color="auto"/>
      </w:divBdr>
    </w:div>
    <w:div w:id="1752969618">
      <w:bodyDiv w:val="1"/>
      <w:marLeft w:val="0"/>
      <w:marRight w:val="0"/>
      <w:marTop w:val="0"/>
      <w:marBottom w:val="0"/>
      <w:divBdr>
        <w:top w:val="none" w:sz="0" w:space="0" w:color="auto"/>
        <w:left w:val="none" w:sz="0" w:space="0" w:color="auto"/>
        <w:bottom w:val="none" w:sz="0" w:space="0" w:color="auto"/>
        <w:right w:val="none" w:sz="0" w:space="0" w:color="auto"/>
      </w:divBdr>
    </w:div>
    <w:div w:id="1810825481">
      <w:bodyDiv w:val="1"/>
      <w:marLeft w:val="0"/>
      <w:marRight w:val="0"/>
      <w:marTop w:val="0"/>
      <w:marBottom w:val="0"/>
      <w:divBdr>
        <w:top w:val="none" w:sz="0" w:space="0" w:color="auto"/>
        <w:left w:val="none" w:sz="0" w:space="0" w:color="auto"/>
        <w:bottom w:val="none" w:sz="0" w:space="0" w:color="auto"/>
        <w:right w:val="none" w:sz="0" w:space="0" w:color="auto"/>
      </w:divBdr>
    </w:div>
    <w:div w:id="1872843023">
      <w:bodyDiv w:val="1"/>
      <w:marLeft w:val="0"/>
      <w:marRight w:val="0"/>
      <w:marTop w:val="0"/>
      <w:marBottom w:val="0"/>
      <w:divBdr>
        <w:top w:val="none" w:sz="0" w:space="0" w:color="auto"/>
        <w:left w:val="none" w:sz="0" w:space="0" w:color="auto"/>
        <w:bottom w:val="none" w:sz="0" w:space="0" w:color="auto"/>
        <w:right w:val="none" w:sz="0" w:space="0" w:color="auto"/>
      </w:divBdr>
    </w:div>
    <w:div w:id="210869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g.gov.py/" TargetMode="External"/><Relationship Id="rId18" Type="http://schemas.openxmlformats.org/officeDocument/2006/relationships/image" Target="media/image6.png"/><Relationship Id="rId26" Type="http://schemas.openxmlformats.org/officeDocument/2006/relationships/hyperlink" Target="https://emg.gov.py/rendicion-de-cuentas-al-ciudadano/" TargetMode="External"/><Relationship Id="rId39" Type="http://schemas.openxmlformats.org/officeDocument/2006/relationships/hyperlink" Target="https://emg.gov.py/wp-content/uploads/2025/07/INFORME-CC-05.2025-MEDICION-SATISFACCION-DE-USUARIOS-FORM.-DIGITAL.pdf" TargetMode="External"/><Relationship Id="rId21" Type="http://schemas.openxmlformats.org/officeDocument/2006/relationships/hyperlink" Target="https://emg.gov.py/wp-content/uploads/2024/01/BUZON_DE_SUGERENCIAS.pdf" TargetMode="External"/><Relationship Id="rId34" Type="http://schemas.openxmlformats.org/officeDocument/2006/relationships/hyperlink" Target="https://emg.gov.py/wp-content/uploads/2025/03/Res.-EMG-115-PROCEDIMIENTO-DE-GESTION-DE-DENUNCIAS-POR-FALTA-DE-ETICA.pdf" TargetMode="External"/><Relationship Id="rId42" Type="http://schemas.openxmlformats.org/officeDocument/2006/relationships/hyperlink" Target="https://emg.gov.py/wp-content/uploads/2025/10/38-Res.-EMG-017.2025-AUTORIZA-EVALUACION-DEL-CLIMA-LABORAL-EN-LA-EMG-2025.pdf" TargetMode="External"/><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hyperlink" Target="https://emg.gov.py/servicios-de-la-em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hyperlink" Target="https://emg.gov.py/" TargetMode="External"/><Relationship Id="rId32" Type="http://schemas.openxmlformats.org/officeDocument/2006/relationships/hyperlink" Target="https://emg.gov.py/wp-content/uploads/2025/03/Res.-EMG-111-V.3-DE-LA-MISION-VISION-Y-VALORES.pdf" TargetMode="External"/><Relationship Id="rId37" Type="http://schemas.openxmlformats.org/officeDocument/2006/relationships/hyperlink" Target="https://emg.gov.py/wp-content/uploads/2025/07/Res.-EMG-058-APROBACION-DEL-PLAN-Y-TABLERO-DE-MEDICION-DE-AVANCES-DEL-PEI-2024.2027.pdf" TargetMode="External"/><Relationship Id="rId40" Type="http://schemas.openxmlformats.org/officeDocument/2006/relationships/hyperlink" Target="https://emg.gov.py/wp-content/uploads/2025/10/INFORME-CC-7.2025-13.06.2025-CREDENCIALES.pdf" TargetMode="External"/><Relationship Id="rId45" Type="http://schemas.openxmlformats.org/officeDocument/2006/relationships/image" Target="media/image15.png"/><Relationship Id="rId53" Type="http://schemas.openxmlformats.org/officeDocument/2006/relationships/hyperlink" Target="https://emg.gov.py/wp-content/uploads/2025/12/INFORME-CC-11.2025-ENCUESTA-CANALES-DE-COMUNICACION-INTERNA.pdf"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emg.gov.py/"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emg.gov.py/wp-content/uploads/2024/09/Res.-EMG-056.2023-MAPA-DE-RIESGO-DE-CORRUPCION-Y-ANEXOS.pdf" TargetMode="External"/><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hyperlink" Target="https://emg.gov.py/wp-content/uploads/2025/03/Res.-EMG-003-ACTUALIZACION-CARGOS-Y-FUNCIONES-UTA-2025.pdf.pdf" TargetMode="External"/><Relationship Id="rId48" Type="http://schemas.openxmlformats.org/officeDocument/2006/relationships/image" Target="media/image18.jpeg"/><Relationship Id="rId56" Type="http://schemas.openxmlformats.org/officeDocument/2006/relationships/image" Target="media/image23.png"/><Relationship Id="rId8" Type="http://schemas.openxmlformats.org/officeDocument/2006/relationships/hyperlink" Target="https://emg.gov.py/" TargetMode="External"/><Relationship Id="rId51"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emg.gov.py/wp-content/uploads/2025/07/INFORME-CC-05.2025-MEDICION-SATISFACCION-DE-USUARIOS-FORM.-DIGITAL.pdf" TargetMode="External"/><Relationship Id="rId33" Type="http://schemas.openxmlformats.org/officeDocument/2006/relationships/hyperlink" Target="https://emg.gov.py/wp-content/uploads/2025/03/Res.-EMG-111-ANEXO-VALORES-ETICOS-COMPILADO-DE-TODAS-LAS-AREAS-Dic.-2024-comprimido.pdf" TargetMode="External"/><Relationship Id="rId38" Type="http://schemas.openxmlformats.org/officeDocument/2006/relationships/hyperlink" Target="https://emg.gov.py/wp-content/uploads/2025/10/INFORME-CC-04.2025-TABLERO-DE-INDICADORES-AVANCES-PEI.pdf" TargetMode="External"/><Relationship Id="rId46" Type="http://schemas.openxmlformats.org/officeDocument/2006/relationships/image" Target="media/image16.jpeg"/><Relationship Id="rId59"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hyperlink" Target="https://emg.gov.py/wp-content/uploads/2025/12/INFORME-CC-10-Y-12.2025-PLANILLAS-COMPARTIDAS-Y-CALENDARIO-ELECTRONICO.pdf" TargetMode="External"/><Relationship Id="rId54" Type="http://schemas.openxmlformats.org/officeDocument/2006/relationships/image" Target="media/image22.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mg.gov.py/" TargetMode="External"/><Relationship Id="rId23" Type="http://schemas.openxmlformats.org/officeDocument/2006/relationships/image" Target="media/image9.jpeg"/><Relationship Id="rId28" Type="http://schemas.openxmlformats.org/officeDocument/2006/relationships/hyperlink" Target="https://emg.gov.py/" TargetMode="External"/><Relationship Id="rId36" Type="http://schemas.openxmlformats.org/officeDocument/2006/relationships/image" Target="media/image14.jpeg"/><Relationship Id="rId49" Type="http://schemas.openxmlformats.org/officeDocument/2006/relationships/image" Target="media/image19.jpeg"/><Relationship Id="rId57" Type="http://schemas.openxmlformats.org/officeDocument/2006/relationships/image" Target="media/image24.png"/><Relationship Id="rId10" Type="http://schemas.openxmlformats.org/officeDocument/2006/relationships/hyperlink" Target="https://emg.gov.py/" TargetMode="External"/><Relationship Id="rId31" Type="http://schemas.openxmlformats.org/officeDocument/2006/relationships/image" Target="media/image12.png"/><Relationship Id="rId44" Type="http://schemas.openxmlformats.org/officeDocument/2006/relationships/hyperlink" Target="https://emg.gov.py/wp-content/uploads/2025/10/INFORME-CC-8.2025-13.06.2025-ENLACE-WEB-PNDC_CGR.pdf" TargetMode="External"/><Relationship Id="rId52" Type="http://schemas.openxmlformats.org/officeDocument/2006/relationships/hyperlink" Target="https://emg.gov.py/wp-content/uploads/2025/07/INFORME-CC-05.2025-MEDICION-SATISFACCION-DE-USUARIOS-FORM.-DIGITAL.pdf"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formacionpublica.paraguay.gov.p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B0EDC-8671-4A8C-9934-AE8AB0F1E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Pages>
  <Words>6009</Words>
  <Characters>33050</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38982</CharactersWithSpaces>
  <SharedDoc>false</SharedDoc>
  <HLinks>
    <vt:vector size="462" baseType="variant">
      <vt:variant>
        <vt:i4>2228269</vt:i4>
      </vt:variant>
      <vt:variant>
        <vt:i4>231</vt:i4>
      </vt:variant>
      <vt:variant>
        <vt:i4>0</vt:i4>
      </vt:variant>
      <vt:variant>
        <vt:i4>5</vt:i4>
      </vt:variant>
      <vt:variant>
        <vt:lpwstr>https://datos-rendicion.contraloria.gov.py/datos-abiertos/</vt:lpwstr>
      </vt:variant>
      <vt:variant>
        <vt:lpwstr>/mecip/lista</vt:lpwstr>
      </vt:variant>
      <vt:variant>
        <vt:i4>3342371</vt:i4>
      </vt:variant>
      <vt:variant>
        <vt:i4>228</vt:i4>
      </vt:variant>
      <vt:variant>
        <vt:i4>0</vt:i4>
      </vt:variant>
      <vt:variant>
        <vt:i4>5</vt:i4>
      </vt:variant>
      <vt:variant>
        <vt:lpwstr>https://www.emg.gov.py/</vt:lpwstr>
      </vt:variant>
      <vt:variant>
        <vt:lpwstr/>
      </vt:variant>
      <vt:variant>
        <vt:i4>3342371</vt:i4>
      </vt:variant>
      <vt:variant>
        <vt:i4>225</vt:i4>
      </vt:variant>
      <vt:variant>
        <vt:i4>0</vt:i4>
      </vt:variant>
      <vt:variant>
        <vt:i4>5</vt:i4>
      </vt:variant>
      <vt:variant>
        <vt:lpwstr>https://www.emg.gov.py/</vt:lpwstr>
      </vt:variant>
      <vt:variant>
        <vt:lpwstr/>
      </vt:variant>
      <vt:variant>
        <vt:i4>4587530</vt:i4>
      </vt:variant>
      <vt:variant>
        <vt:i4>222</vt:i4>
      </vt:variant>
      <vt:variant>
        <vt:i4>0</vt:i4>
      </vt:variant>
      <vt:variant>
        <vt:i4>5</vt:i4>
      </vt:variant>
      <vt:variant>
        <vt:lpwstr>https://paneldenuncias.senac.gov.py/%23/</vt:lpwstr>
      </vt:variant>
      <vt:variant>
        <vt:lpwstr/>
      </vt:variant>
      <vt:variant>
        <vt:i4>5046277</vt:i4>
      </vt:variant>
      <vt:variant>
        <vt:i4>219</vt:i4>
      </vt:variant>
      <vt:variant>
        <vt:i4>0</vt:i4>
      </vt:variant>
      <vt:variant>
        <vt:i4>5</vt:i4>
      </vt:variant>
      <vt:variant>
        <vt:lpwstr>https://emg.gov.py/ley-n-5-282-2014-de-libre-acceso-ciudadano-a-la-informacion-publica-y-transparencia-gubernamental/</vt:lpwstr>
      </vt:variant>
      <vt:variant>
        <vt:lpwstr/>
      </vt:variant>
      <vt:variant>
        <vt:i4>7078012</vt:i4>
      </vt:variant>
      <vt:variant>
        <vt:i4>216</vt:i4>
      </vt:variant>
      <vt:variant>
        <vt:i4>0</vt:i4>
      </vt:variant>
      <vt:variant>
        <vt:i4>5</vt:i4>
      </vt:variant>
      <vt:variant>
        <vt:lpwstr>https://pub-py.theintegrityapp.com/agente/</vt:lpwstr>
      </vt:variant>
      <vt:variant>
        <vt:lpwstr/>
      </vt:variant>
      <vt:variant>
        <vt:i4>4128895</vt:i4>
      </vt:variant>
      <vt:variant>
        <vt:i4>213</vt:i4>
      </vt:variant>
      <vt:variant>
        <vt:i4>0</vt:i4>
      </vt:variant>
      <vt:variant>
        <vt:i4>5</vt:i4>
      </vt:variant>
      <vt:variant>
        <vt:lpwstr>https://spl.gov.py/gn/</vt:lpwstr>
      </vt:variant>
      <vt:variant>
        <vt:lpwstr/>
      </vt:variant>
      <vt:variant>
        <vt:i4>4128895</vt:i4>
      </vt:variant>
      <vt:variant>
        <vt:i4>210</vt:i4>
      </vt:variant>
      <vt:variant>
        <vt:i4>0</vt:i4>
      </vt:variant>
      <vt:variant>
        <vt:i4>5</vt:i4>
      </vt:variant>
      <vt:variant>
        <vt:lpwstr>https://spl.gov.py/gn/</vt:lpwstr>
      </vt:variant>
      <vt:variant>
        <vt:lpwstr/>
      </vt:variant>
      <vt:variant>
        <vt:i4>5046277</vt:i4>
      </vt:variant>
      <vt:variant>
        <vt:i4>207</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204</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201</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198</vt:i4>
      </vt:variant>
      <vt:variant>
        <vt:i4>0</vt:i4>
      </vt:variant>
      <vt:variant>
        <vt:i4>5</vt:i4>
      </vt:variant>
      <vt:variant>
        <vt:lpwstr>https://emg.gov.py/ley-n-5-282-2014-de-libre-acceso-ciudadano-a-la-informacion-publica-y-transparencia-gubernamental/</vt:lpwstr>
      </vt:variant>
      <vt:variant>
        <vt:lpwstr/>
      </vt:variant>
      <vt:variant>
        <vt:i4>6946851</vt:i4>
      </vt:variant>
      <vt:variant>
        <vt:i4>195</vt:i4>
      </vt:variant>
      <vt:variant>
        <vt:i4>0</vt:i4>
      </vt:variant>
      <vt:variant>
        <vt:i4>5</vt:i4>
      </vt:variant>
      <vt:variant>
        <vt:lpwstr>https://emg.gov.py/</vt:lpwstr>
      </vt:variant>
      <vt:variant>
        <vt:lpwstr/>
      </vt:variant>
      <vt:variant>
        <vt:i4>2228277</vt:i4>
      </vt:variant>
      <vt:variant>
        <vt:i4>192</vt:i4>
      </vt:variant>
      <vt:variant>
        <vt:i4>0</vt:i4>
      </vt:variant>
      <vt:variant>
        <vt:i4>5</vt:i4>
      </vt:variant>
      <vt:variant>
        <vt:lpwstr>https://emg.gov.py/implementacion-del-mecip-en-la-emg/</vt:lpwstr>
      </vt:variant>
      <vt:variant>
        <vt:lpwstr/>
      </vt:variant>
      <vt:variant>
        <vt:i4>8126524</vt:i4>
      </vt:variant>
      <vt:variant>
        <vt:i4>189</vt:i4>
      </vt:variant>
      <vt:variant>
        <vt:i4>0</vt:i4>
      </vt:variant>
      <vt:variant>
        <vt:i4>5</vt:i4>
      </vt:variant>
      <vt:variant>
        <vt:lpwstr>https://www.paraguayconcursa.gov.py/sicca/Portal.seam?logic=and&amp;cid=118626</vt:lpwstr>
      </vt:variant>
      <vt:variant>
        <vt:lpwstr/>
      </vt:variant>
      <vt:variant>
        <vt:i4>655453</vt:i4>
      </vt:variant>
      <vt:variant>
        <vt:i4>186</vt:i4>
      </vt:variant>
      <vt:variant>
        <vt:i4>0</vt:i4>
      </vt:variant>
      <vt:variant>
        <vt:i4>5</vt:i4>
      </vt:variant>
      <vt:variant>
        <vt:lpwstr>https://www.facebook.com/emg.gov.py/</vt:lpwstr>
      </vt:variant>
      <vt:variant>
        <vt:lpwstr/>
      </vt:variant>
      <vt:variant>
        <vt:i4>5373991</vt:i4>
      </vt:variant>
      <vt:variant>
        <vt:i4>183</vt:i4>
      </vt:variant>
      <vt:variant>
        <vt:i4>0</vt:i4>
      </vt:variant>
      <vt:variant>
        <vt:i4>5</vt:i4>
      </vt:variant>
      <vt:variant>
        <vt:lpwstr>https://twitter.com/Emg_py</vt:lpwstr>
      </vt:variant>
      <vt:variant>
        <vt:lpwstr/>
      </vt:variant>
      <vt:variant>
        <vt:i4>2162812</vt:i4>
      </vt:variant>
      <vt:variant>
        <vt:i4>180</vt:i4>
      </vt:variant>
      <vt:variant>
        <vt:i4>0</vt:i4>
      </vt:variant>
      <vt:variant>
        <vt:i4>5</vt:i4>
      </vt:variant>
      <vt:variant>
        <vt:lpwstr>https://denuncias.gov.py/portal-publico</vt:lpwstr>
      </vt:variant>
      <vt:variant>
        <vt:lpwstr/>
      </vt:variant>
      <vt:variant>
        <vt:i4>5636163</vt:i4>
      </vt:variant>
      <vt:variant>
        <vt:i4>177</vt:i4>
      </vt:variant>
      <vt:variant>
        <vt:i4>0</vt:i4>
      </vt:variant>
      <vt:variant>
        <vt:i4>5</vt:i4>
      </vt:variant>
      <vt:variant>
        <vt:lpwstr>https://informacionpublica.paraguay.gov.py/</vt:lpwstr>
      </vt:variant>
      <vt:variant>
        <vt:lpwstr>!/</vt:lpwstr>
      </vt:variant>
      <vt:variant>
        <vt:i4>6226007</vt:i4>
      </vt:variant>
      <vt:variant>
        <vt:i4>174</vt:i4>
      </vt:variant>
      <vt:variant>
        <vt:i4>0</vt:i4>
      </vt:variant>
      <vt:variant>
        <vt:i4>5</vt:i4>
      </vt:variant>
      <vt:variant>
        <vt:lpwstr>https://www.emg.gov.py/index.php/transparencia/rendicion-de-cuentas-al-ciudadano</vt:lpwstr>
      </vt:variant>
      <vt:variant>
        <vt:lpwstr/>
      </vt:variant>
      <vt:variant>
        <vt:i4>3342371</vt:i4>
      </vt:variant>
      <vt:variant>
        <vt:i4>171</vt:i4>
      </vt:variant>
      <vt:variant>
        <vt:i4>0</vt:i4>
      </vt:variant>
      <vt:variant>
        <vt:i4>5</vt:i4>
      </vt:variant>
      <vt:variant>
        <vt:lpwstr>https://www.emg.gov.py/</vt:lpwstr>
      </vt:variant>
      <vt:variant>
        <vt:lpwstr/>
      </vt:variant>
      <vt:variant>
        <vt:i4>3342371</vt:i4>
      </vt:variant>
      <vt:variant>
        <vt:i4>168</vt:i4>
      </vt:variant>
      <vt:variant>
        <vt:i4>0</vt:i4>
      </vt:variant>
      <vt:variant>
        <vt:i4>5</vt:i4>
      </vt:variant>
      <vt:variant>
        <vt:lpwstr>https://www.emg.gov.py/</vt:lpwstr>
      </vt:variant>
      <vt:variant>
        <vt:lpwstr/>
      </vt:variant>
      <vt:variant>
        <vt:i4>3342371</vt:i4>
      </vt:variant>
      <vt:variant>
        <vt:i4>165</vt:i4>
      </vt:variant>
      <vt:variant>
        <vt:i4>0</vt:i4>
      </vt:variant>
      <vt:variant>
        <vt:i4>5</vt:i4>
      </vt:variant>
      <vt:variant>
        <vt:lpwstr>https://www.emg.gov.py/</vt:lpwstr>
      </vt:variant>
      <vt:variant>
        <vt:lpwstr/>
      </vt:variant>
      <vt:variant>
        <vt:i4>196709</vt:i4>
      </vt:variant>
      <vt:variant>
        <vt:i4>162</vt:i4>
      </vt:variant>
      <vt:variant>
        <vt:i4>0</vt:i4>
      </vt:variant>
      <vt:variant>
        <vt:i4>5</vt:i4>
      </vt:variant>
      <vt:variant>
        <vt:lpwstr>mailto:emg@emg.gov.py</vt:lpwstr>
      </vt:variant>
      <vt:variant>
        <vt:lpwstr/>
      </vt:variant>
      <vt:variant>
        <vt:i4>6946851</vt:i4>
      </vt:variant>
      <vt:variant>
        <vt:i4>159</vt:i4>
      </vt:variant>
      <vt:variant>
        <vt:i4>0</vt:i4>
      </vt:variant>
      <vt:variant>
        <vt:i4>5</vt:i4>
      </vt:variant>
      <vt:variant>
        <vt:lpwstr>https://emg.gov.py/</vt:lpwstr>
      </vt:variant>
      <vt:variant>
        <vt:lpwstr/>
      </vt:variant>
      <vt:variant>
        <vt:i4>6946851</vt:i4>
      </vt:variant>
      <vt:variant>
        <vt:i4>153</vt:i4>
      </vt:variant>
      <vt:variant>
        <vt:i4>0</vt:i4>
      </vt:variant>
      <vt:variant>
        <vt:i4>5</vt:i4>
      </vt:variant>
      <vt:variant>
        <vt:lpwstr>https://emg.gov.py/</vt:lpwstr>
      </vt:variant>
      <vt:variant>
        <vt:lpwstr/>
      </vt:variant>
      <vt:variant>
        <vt:i4>6946851</vt:i4>
      </vt:variant>
      <vt:variant>
        <vt:i4>150</vt:i4>
      </vt:variant>
      <vt:variant>
        <vt:i4>0</vt:i4>
      </vt:variant>
      <vt:variant>
        <vt:i4>5</vt:i4>
      </vt:variant>
      <vt:variant>
        <vt:lpwstr>https://emg.gov.py/</vt:lpwstr>
      </vt:variant>
      <vt:variant>
        <vt:lpwstr/>
      </vt:variant>
      <vt:variant>
        <vt:i4>6946851</vt:i4>
      </vt:variant>
      <vt:variant>
        <vt:i4>147</vt:i4>
      </vt:variant>
      <vt:variant>
        <vt:i4>0</vt:i4>
      </vt:variant>
      <vt:variant>
        <vt:i4>5</vt:i4>
      </vt:variant>
      <vt:variant>
        <vt:lpwstr>https://emg.gov.py/</vt:lpwstr>
      </vt:variant>
      <vt:variant>
        <vt:lpwstr/>
      </vt:variant>
      <vt:variant>
        <vt:i4>6946851</vt:i4>
      </vt:variant>
      <vt:variant>
        <vt:i4>144</vt:i4>
      </vt:variant>
      <vt:variant>
        <vt:i4>0</vt:i4>
      </vt:variant>
      <vt:variant>
        <vt:i4>5</vt:i4>
      </vt:variant>
      <vt:variant>
        <vt:lpwstr>https://emg.gov.py/</vt:lpwstr>
      </vt:variant>
      <vt:variant>
        <vt:lpwstr/>
      </vt:variant>
      <vt:variant>
        <vt:i4>6946851</vt:i4>
      </vt:variant>
      <vt:variant>
        <vt:i4>141</vt:i4>
      </vt:variant>
      <vt:variant>
        <vt:i4>0</vt:i4>
      </vt:variant>
      <vt:variant>
        <vt:i4>5</vt:i4>
      </vt:variant>
      <vt:variant>
        <vt:lpwstr>https://emg.gov.py/</vt:lpwstr>
      </vt:variant>
      <vt:variant>
        <vt:lpwstr/>
      </vt:variant>
      <vt:variant>
        <vt:i4>6946851</vt:i4>
      </vt:variant>
      <vt:variant>
        <vt:i4>138</vt:i4>
      </vt:variant>
      <vt:variant>
        <vt:i4>0</vt:i4>
      </vt:variant>
      <vt:variant>
        <vt:i4>5</vt:i4>
      </vt:variant>
      <vt:variant>
        <vt:lpwstr>https://emg.gov.py/</vt:lpwstr>
      </vt:variant>
      <vt:variant>
        <vt:lpwstr/>
      </vt:variant>
      <vt:variant>
        <vt:i4>6946851</vt:i4>
      </vt:variant>
      <vt:variant>
        <vt:i4>135</vt:i4>
      </vt:variant>
      <vt:variant>
        <vt:i4>0</vt:i4>
      </vt:variant>
      <vt:variant>
        <vt:i4>5</vt:i4>
      </vt:variant>
      <vt:variant>
        <vt:lpwstr>https://emg.gov.py/</vt:lpwstr>
      </vt:variant>
      <vt:variant>
        <vt:lpwstr/>
      </vt:variant>
      <vt:variant>
        <vt:i4>6946851</vt:i4>
      </vt:variant>
      <vt:variant>
        <vt:i4>132</vt:i4>
      </vt:variant>
      <vt:variant>
        <vt:i4>0</vt:i4>
      </vt:variant>
      <vt:variant>
        <vt:i4>5</vt:i4>
      </vt:variant>
      <vt:variant>
        <vt:lpwstr>https://emg.gov.py/</vt:lpwstr>
      </vt:variant>
      <vt:variant>
        <vt:lpwstr/>
      </vt:variant>
      <vt:variant>
        <vt:i4>6946851</vt:i4>
      </vt:variant>
      <vt:variant>
        <vt:i4>129</vt:i4>
      </vt:variant>
      <vt:variant>
        <vt:i4>0</vt:i4>
      </vt:variant>
      <vt:variant>
        <vt:i4>5</vt:i4>
      </vt:variant>
      <vt:variant>
        <vt:lpwstr>https://emg.gov.py/</vt:lpwstr>
      </vt:variant>
      <vt:variant>
        <vt:lpwstr/>
      </vt:variant>
      <vt:variant>
        <vt:i4>6946851</vt:i4>
      </vt:variant>
      <vt:variant>
        <vt:i4>126</vt:i4>
      </vt:variant>
      <vt:variant>
        <vt:i4>0</vt:i4>
      </vt:variant>
      <vt:variant>
        <vt:i4>5</vt:i4>
      </vt:variant>
      <vt:variant>
        <vt:lpwstr>https://emg.gov.py/</vt:lpwstr>
      </vt:variant>
      <vt:variant>
        <vt:lpwstr/>
      </vt:variant>
      <vt:variant>
        <vt:i4>6946851</vt:i4>
      </vt:variant>
      <vt:variant>
        <vt:i4>123</vt:i4>
      </vt:variant>
      <vt:variant>
        <vt:i4>0</vt:i4>
      </vt:variant>
      <vt:variant>
        <vt:i4>5</vt:i4>
      </vt:variant>
      <vt:variant>
        <vt:lpwstr>https://emg.gov.py/</vt:lpwstr>
      </vt:variant>
      <vt:variant>
        <vt:lpwstr/>
      </vt:variant>
      <vt:variant>
        <vt:i4>6946851</vt:i4>
      </vt:variant>
      <vt:variant>
        <vt:i4>120</vt:i4>
      </vt:variant>
      <vt:variant>
        <vt:i4>0</vt:i4>
      </vt:variant>
      <vt:variant>
        <vt:i4>5</vt:i4>
      </vt:variant>
      <vt:variant>
        <vt:lpwstr>https://emg.gov.py/</vt:lpwstr>
      </vt:variant>
      <vt:variant>
        <vt:lpwstr/>
      </vt:variant>
      <vt:variant>
        <vt:i4>6946851</vt:i4>
      </vt:variant>
      <vt:variant>
        <vt:i4>117</vt:i4>
      </vt:variant>
      <vt:variant>
        <vt:i4>0</vt:i4>
      </vt:variant>
      <vt:variant>
        <vt:i4>5</vt:i4>
      </vt:variant>
      <vt:variant>
        <vt:lpwstr>https://emg.gov.py/</vt:lpwstr>
      </vt:variant>
      <vt:variant>
        <vt:lpwstr/>
      </vt:variant>
      <vt:variant>
        <vt:i4>6946851</vt:i4>
      </vt:variant>
      <vt:variant>
        <vt:i4>114</vt:i4>
      </vt:variant>
      <vt:variant>
        <vt:i4>0</vt:i4>
      </vt:variant>
      <vt:variant>
        <vt:i4>5</vt:i4>
      </vt:variant>
      <vt:variant>
        <vt:lpwstr>https://emg.gov.py/</vt:lpwstr>
      </vt:variant>
      <vt:variant>
        <vt:lpwstr/>
      </vt:variant>
      <vt:variant>
        <vt:i4>6946851</vt:i4>
      </vt:variant>
      <vt:variant>
        <vt:i4>111</vt:i4>
      </vt:variant>
      <vt:variant>
        <vt:i4>0</vt:i4>
      </vt:variant>
      <vt:variant>
        <vt:i4>5</vt:i4>
      </vt:variant>
      <vt:variant>
        <vt:lpwstr>https://emg.gov.py/</vt:lpwstr>
      </vt:variant>
      <vt:variant>
        <vt:lpwstr/>
      </vt:variant>
      <vt:variant>
        <vt:i4>6946851</vt:i4>
      </vt:variant>
      <vt:variant>
        <vt:i4>108</vt:i4>
      </vt:variant>
      <vt:variant>
        <vt:i4>0</vt:i4>
      </vt:variant>
      <vt:variant>
        <vt:i4>5</vt:i4>
      </vt:variant>
      <vt:variant>
        <vt:lpwstr>https://emg.gov.py/</vt:lpwstr>
      </vt:variant>
      <vt:variant>
        <vt:lpwstr/>
      </vt:variant>
      <vt:variant>
        <vt:i4>6946851</vt:i4>
      </vt:variant>
      <vt:variant>
        <vt:i4>105</vt:i4>
      </vt:variant>
      <vt:variant>
        <vt:i4>0</vt:i4>
      </vt:variant>
      <vt:variant>
        <vt:i4>5</vt:i4>
      </vt:variant>
      <vt:variant>
        <vt:lpwstr>https://emg.gov.py/</vt:lpwstr>
      </vt:variant>
      <vt:variant>
        <vt:lpwstr/>
      </vt:variant>
      <vt:variant>
        <vt:i4>6946851</vt:i4>
      </vt:variant>
      <vt:variant>
        <vt:i4>102</vt:i4>
      </vt:variant>
      <vt:variant>
        <vt:i4>0</vt:i4>
      </vt:variant>
      <vt:variant>
        <vt:i4>5</vt:i4>
      </vt:variant>
      <vt:variant>
        <vt:lpwstr>https://emg.gov.py/</vt:lpwstr>
      </vt:variant>
      <vt:variant>
        <vt:lpwstr/>
      </vt:variant>
      <vt:variant>
        <vt:i4>6946851</vt:i4>
      </vt:variant>
      <vt:variant>
        <vt:i4>99</vt:i4>
      </vt:variant>
      <vt:variant>
        <vt:i4>0</vt:i4>
      </vt:variant>
      <vt:variant>
        <vt:i4>5</vt:i4>
      </vt:variant>
      <vt:variant>
        <vt:lpwstr>https://emg.gov.py/</vt:lpwstr>
      </vt:variant>
      <vt:variant>
        <vt:lpwstr/>
      </vt:variant>
      <vt:variant>
        <vt:i4>6946851</vt:i4>
      </vt:variant>
      <vt:variant>
        <vt:i4>96</vt:i4>
      </vt:variant>
      <vt:variant>
        <vt:i4>0</vt:i4>
      </vt:variant>
      <vt:variant>
        <vt:i4>5</vt:i4>
      </vt:variant>
      <vt:variant>
        <vt:lpwstr>https://emg.gov.py/</vt:lpwstr>
      </vt:variant>
      <vt:variant>
        <vt:lpwstr/>
      </vt:variant>
      <vt:variant>
        <vt:i4>6946851</vt:i4>
      </vt:variant>
      <vt:variant>
        <vt:i4>93</vt:i4>
      </vt:variant>
      <vt:variant>
        <vt:i4>0</vt:i4>
      </vt:variant>
      <vt:variant>
        <vt:i4>5</vt:i4>
      </vt:variant>
      <vt:variant>
        <vt:lpwstr>https://emg.gov.py/</vt:lpwstr>
      </vt:variant>
      <vt:variant>
        <vt:lpwstr/>
      </vt:variant>
      <vt:variant>
        <vt:i4>6946851</vt:i4>
      </vt:variant>
      <vt:variant>
        <vt:i4>90</vt:i4>
      </vt:variant>
      <vt:variant>
        <vt:i4>0</vt:i4>
      </vt:variant>
      <vt:variant>
        <vt:i4>5</vt:i4>
      </vt:variant>
      <vt:variant>
        <vt:lpwstr>https://emg.gov.py/</vt:lpwstr>
      </vt:variant>
      <vt:variant>
        <vt:lpwstr/>
      </vt:variant>
      <vt:variant>
        <vt:i4>6946851</vt:i4>
      </vt:variant>
      <vt:variant>
        <vt:i4>87</vt:i4>
      </vt:variant>
      <vt:variant>
        <vt:i4>0</vt:i4>
      </vt:variant>
      <vt:variant>
        <vt:i4>5</vt:i4>
      </vt:variant>
      <vt:variant>
        <vt:lpwstr>https://emg.gov.py/</vt:lpwstr>
      </vt:variant>
      <vt:variant>
        <vt:lpwstr/>
      </vt:variant>
      <vt:variant>
        <vt:i4>6946851</vt:i4>
      </vt:variant>
      <vt:variant>
        <vt:i4>84</vt:i4>
      </vt:variant>
      <vt:variant>
        <vt:i4>0</vt:i4>
      </vt:variant>
      <vt:variant>
        <vt:i4>5</vt:i4>
      </vt:variant>
      <vt:variant>
        <vt:lpwstr>https://emg.gov.py/</vt:lpwstr>
      </vt:variant>
      <vt:variant>
        <vt:lpwstr/>
      </vt:variant>
      <vt:variant>
        <vt:i4>6946851</vt:i4>
      </vt:variant>
      <vt:variant>
        <vt:i4>81</vt:i4>
      </vt:variant>
      <vt:variant>
        <vt:i4>0</vt:i4>
      </vt:variant>
      <vt:variant>
        <vt:i4>5</vt:i4>
      </vt:variant>
      <vt:variant>
        <vt:lpwstr>https://emg.gov.py/</vt:lpwstr>
      </vt:variant>
      <vt:variant>
        <vt:lpwstr/>
      </vt:variant>
      <vt:variant>
        <vt:i4>6946851</vt:i4>
      </vt:variant>
      <vt:variant>
        <vt:i4>78</vt:i4>
      </vt:variant>
      <vt:variant>
        <vt:i4>0</vt:i4>
      </vt:variant>
      <vt:variant>
        <vt:i4>5</vt:i4>
      </vt:variant>
      <vt:variant>
        <vt:lpwstr>https://emg.gov.py/</vt:lpwstr>
      </vt:variant>
      <vt:variant>
        <vt:lpwstr/>
      </vt:variant>
      <vt:variant>
        <vt:i4>6946851</vt:i4>
      </vt:variant>
      <vt:variant>
        <vt:i4>75</vt:i4>
      </vt:variant>
      <vt:variant>
        <vt:i4>0</vt:i4>
      </vt:variant>
      <vt:variant>
        <vt:i4>5</vt:i4>
      </vt:variant>
      <vt:variant>
        <vt:lpwstr>https://emg.gov.py/</vt:lpwstr>
      </vt:variant>
      <vt:variant>
        <vt:lpwstr/>
      </vt:variant>
      <vt:variant>
        <vt:i4>6946851</vt:i4>
      </vt:variant>
      <vt:variant>
        <vt:i4>72</vt:i4>
      </vt:variant>
      <vt:variant>
        <vt:i4>0</vt:i4>
      </vt:variant>
      <vt:variant>
        <vt:i4>5</vt:i4>
      </vt:variant>
      <vt:variant>
        <vt:lpwstr>https://emg.gov.py/</vt:lpwstr>
      </vt:variant>
      <vt:variant>
        <vt:lpwstr/>
      </vt:variant>
      <vt:variant>
        <vt:i4>6946851</vt:i4>
      </vt:variant>
      <vt:variant>
        <vt:i4>69</vt:i4>
      </vt:variant>
      <vt:variant>
        <vt:i4>0</vt:i4>
      </vt:variant>
      <vt:variant>
        <vt:i4>5</vt:i4>
      </vt:variant>
      <vt:variant>
        <vt:lpwstr>https://emg.gov.py/</vt:lpwstr>
      </vt:variant>
      <vt:variant>
        <vt:lpwstr/>
      </vt:variant>
      <vt:variant>
        <vt:i4>6946851</vt:i4>
      </vt:variant>
      <vt:variant>
        <vt:i4>66</vt:i4>
      </vt:variant>
      <vt:variant>
        <vt:i4>0</vt:i4>
      </vt:variant>
      <vt:variant>
        <vt:i4>5</vt:i4>
      </vt:variant>
      <vt:variant>
        <vt:lpwstr>https://emg.gov.py/</vt:lpwstr>
      </vt:variant>
      <vt:variant>
        <vt:lpwstr/>
      </vt:variant>
      <vt:variant>
        <vt:i4>6946851</vt:i4>
      </vt:variant>
      <vt:variant>
        <vt:i4>63</vt:i4>
      </vt:variant>
      <vt:variant>
        <vt:i4>0</vt:i4>
      </vt:variant>
      <vt:variant>
        <vt:i4>5</vt:i4>
      </vt:variant>
      <vt:variant>
        <vt:lpwstr>https://emg.gov.py/</vt:lpwstr>
      </vt:variant>
      <vt:variant>
        <vt:lpwstr/>
      </vt:variant>
      <vt:variant>
        <vt:i4>6946851</vt:i4>
      </vt:variant>
      <vt:variant>
        <vt:i4>60</vt:i4>
      </vt:variant>
      <vt:variant>
        <vt:i4>0</vt:i4>
      </vt:variant>
      <vt:variant>
        <vt:i4>5</vt:i4>
      </vt:variant>
      <vt:variant>
        <vt:lpwstr>https://emg.gov.py/</vt:lpwstr>
      </vt:variant>
      <vt:variant>
        <vt:lpwstr/>
      </vt:variant>
      <vt:variant>
        <vt:i4>4653084</vt:i4>
      </vt:variant>
      <vt:variant>
        <vt:i4>57</vt:i4>
      </vt:variant>
      <vt:variant>
        <vt:i4>0</vt:i4>
      </vt:variant>
      <vt:variant>
        <vt:i4>5</vt:i4>
      </vt:variant>
      <vt:variant>
        <vt:lpwstr>http://bit.ly/3CQni4x</vt:lpwstr>
      </vt:variant>
      <vt:variant>
        <vt:lpwstr/>
      </vt:variant>
      <vt:variant>
        <vt:i4>65607</vt:i4>
      </vt:variant>
      <vt:variant>
        <vt:i4>54</vt:i4>
      </vt:variant>
      <vt:variant>
        <vt:i4>0</vt:i4>
      </vt:variant>
      <vt:variant>
        <vt:i4>5</vt:i4>
      </vt:variant>
      <vt:variant>
        <vt:lpwstr>https://informacionpublica.paraguay.gov.py/portal/</vt:lpwstr>
      </vt:variant>
      <vt:variant>
        <vt:lpwstr>!/estadisticas/burbujas</vt:lpwstr>
      </vt:variant>
      <vt:variant>
        <vt:i4>65607</vt:i4>
      </vt:variant>
      <vt:variant>
        <vt:i4>51</vt:i4>
      </vt:variant>
      <vt:variant>
        <vt:i4>0</vt:i4>
      </vt:variant>
      <vt:variant>
        <vt:i4>5</vt:i4>
      </vt:variant>
      <vt:variant>
        <vt:lpwstr>https://informacionpublica.paraguay.gov.py/portal/</vt:lpwstr>
      </vt:variant>
      <vt:variant>
        <vt:lpwstr>!/estadisticas/burbujas</vt:lpwstr>
      </vt:variant>
      <vt:variant>
        <vt:i4>65607</vt:i4>
      </vt:variant>
      <vt:variant>
        <vt:i4>48</vt:i4>
      </vt:variant>
      <vt:variant>
        <vt:i4>0</vt:i4>
      </vt:variant>
      <vt:variant>
        <vt:i4>5</vt:i4>
      </vt:variant>
      <vt:variant>
        <vt:lpwstr>https://informacionpublica.paraguay.gov.py/portal/</vt:lpwstr>
      </vt:variant>
      <vt:variant>
        <vt:lpwstr>!/estadisticas/burbujas</vt:lpwstr>
      </vt:variant>
      <vt:variant>
        <vt:i4>5701643</vt:i4>
      </vt:variant>
      <vt:variant>
        <vt:i4>45</vt:i4>
      </vt:variant>
      <vt:variant>
        <vt:i4>0</vt:i4>
      </vt:variant>
      <vt:variant>
        <vt:i4>5</vt:i4>
      </vt:variant>
      <vt:variant>
        <vt:lpwstr>https://transparencia.senac.gov.py/portal</vt:lpwstr>
      </vt:variant>
      <vt:variant>
        <vt:lpwstr/>
      </vt:variant>
      <vt:variant>
        <vt:i4>5701643</vt:i4>
      </vt:variant>
      <vt:variant>
        <vt:i4>42</vt:i4>
      </vt:variant>
      <vt:variant>
        <vt:i4>0</vt:i4>
      </vt:variant>
      <vt:variant>
        <vt:i4>5</vt:i4>
      </vt:variant>
      <vt:variant>
        <vt:lpwstr>https://transparencia.senac.gov.py/portal</vt:lpwstr>
      </vt:variant>
      <vt:variant>
        <vt:lpwstr/>
      </vt:variant>
      <vt:variant>
        <vt:i4>5701643</vt:i4>
      </vt:variant>
      <vt:variant>
        <vt:i4>39</vt:i4>
      </vt:variant>
      <vt:variant>
        <vt:i4>0</vt:i4>
      </vt:variant>
      <vt:variant>
        <vt:i4>5</vt:i4>
      </vt:variant>
      <vt:variant>
        <vt:lpwstr>https://transparencia.senac.gov.py/portal</vt:lpwstr>
      </vt:variant>
      <vt:variant>
        <vt:lpwstr/>
      </vt:variant>
      <vt:variant>
        <vt:i4>7995445</vt:i4>
      </vt:variant>
      <vt:variant>
        <vt:i4>36</vt:i4>
      </vt:variant>
      <vt:variant>
        <vt:i4>0</vt:i4>
      </vt:variant>
      <vt:variant>
        <vt:i4>5</vt:i4>
      </vt:variant>
      <vt:variant>
        <vt:lpwstr>https://www.sfp.gov.py/vchgo/index.php/noticias-2-4/monitoreo-de-la-ley-518914</vt:lpwstr>
      </vt:variant>
      <vt:variant>
        <vt:lpwstr/>
      </vt:variant>
      <vt:variant>
        <vt:i4>7995445</vt:i4>
      </vt:variant>
      <vt:variant>
        <vt:i4>33</vt:i4>
      </vt:variant>
      <vt:variant>
        <vt:i4>0</vt:i4>
      </vt:variant>
      <vt:variant>
        <vt:i4>5</vt:i4>
      </vt:variant>
      <vt:variant>
        <vt:lpwstr>https://www.sfp.gov.py/vchgo/index.php/noticias-2-4/monitoreo-de-la-ley-518914</vt:lpwstr>
      </vt:variant>
      <vt:variant>
        <vt:lpwstr/>
      </vt:variant>
      <vt:variant>
        <vt:i4>7995445</vt:i4>
      </vt:variant>
      <vt:variant>
        <vt:i4>30</vt:i4>
      </vt:variant>
      <vt:variant>
        <vt:i4>0</vt:i4>
      </vt:variant>
      <vt:variant>
        <vt:i4>5</vt:i4>
      </vt:variant>
      <vt:variant>
        <vt:lpwstr>https://www.sfp.gov.py/vchgo/index.php/noticias-2-4/monitoreo-de-la-ley-518914</vt:lpwstr>
      </vt:variant>
      <vt:variant>
        <vt:lpwstr/>
      </vt:variant>
      <vt:variant>
        <vt:i4>2228277</vt:i4>
      </vt:variant>
      <vt:variant>
        <vt:i4>27</vt:i4>
      </vt:variant>
      <vt:variant>
        <vt:i4>0</vt:i4>
      </vt:variant>
      <vt:variant>
        <vt:i4>5</vt:i4>
      </vt:variant>
      <vt:variant>
        <vt:lpwstr>https://emg.gov.py/implementacion-del-mecip-en-la-emg/</vt:lpwstr>
      </vt:variant>
      <vt:variant>
        <vt:lpwstr/>
      </vt:variant>
      <vt:variant>
        <vt:i4>4587585</vt:i4>
      </vt:variant>
      <vt:variant>
        <vt:i4>24</vt:i4>
      </vt:variant>
      <vt:variant>
        <vt:i4>0</vt:i4>
      </vt:variant>
      <vt:variant>
        <vt:i4>5</vt:i4>
      </vt:variant>
      <vt:variant>
        <vt:lpwstr>https://www.emg.gov.py/index.php</vt:lpwstr>
      </vt:variant>
      <vt:variant>
        <vt:lpwstr/>
      </vt:variant>
      <vt:variant>
        <vt:i4>2228277</vt:i4>
      </vt:variant>
      <vt:variant>
        <vt:i4>21</vt:i4>
      </vt:variant>
      <vt:variant>
        <vt:i4>0</vt:i4>
      </vt:variant>
      <vt:variant>
        <vt:i4>5</vt:i4>
      </vt:variant>
      <vt:variant>
        <vt:lpwstr>https://emg.gov.py/implementacion-del-mecip-en-la-emg/</vt:lpwstr>
      </vt:variant>
      <vt:variant>
        <vt:lpwstr/>
      </vt:variant>
      <vt:variant>
        <vt:i4>6946851</vt:i4>
      </vt:variant>
      <vt:variant>
        <vt:i4>18</vt:i4>
      </vt:variant>
      <vt:variant>
        <vt:i4>0</vt:i4>
      </vt:variant>
      <vt:variant>
        <vt:i4>5</vt:i4>
      </vt:variant>
      <vt:variant>
        <vt:lpwstr>https://emg.gov.py/</vt:lpwstr>
      </vt:variant>
      <vt:variant>
        <vt:lpwstr/>
      </vt:variant>
      <vt:variant>
        <vt:i4>8257584</vt:i4>
      </vt:variant>
      <vt:variant>
        <vt:i4>15</vt:i4>
      </vt:variant>
      <vt:variant>
        <vt:i4>0</vt:i4>
      </vt:variant>
      <vt:variant>
        <vt:i4>5</vt:i4>
      </vt:variant>
      <vt:variant>
        <vt:lpwstr>https://informacionpublica.paraguay.gov.py/</vt:lpwstr>
      </vt:variant>
      <vt:variant>
        <vt:lpwstr>!/solicitud/list</vt:lpwstr>
      </vt:variant>
      <vt:variant>
        <vt:i4>5701643</vt:i4>
      </vt:variant>
      <vt:variant>
        <vt:i4>12</vt:i4>
      </vt:variant>
      <vt:variant>
        <vt:i4>0</vt:i4>
      </vt:variant>
      <vt:variant>
        <vt:i4>5</vt:i4>
      </vt:variant>
      <vt:variant>
        <vt:lpwstr>https://transparencia.senac.gov.py/portal</vt:lpwstr>
      </vt:variant>
      <vt:variant>
        <vt:lpwstr/>
      </vt:variant>
      <vt:variant>
        <vt:i4>7995445</vt:i4>
      </vt:variant>
      <vt:variant>
        <vt:i4>9</vt:i4>
      </vt:variant>
      <vt:variant>
        <vt:i4>0</vt:i4>
      </vt:variant>
      <vt:variant>
        <vt:i4>5</vt:i4>
      </vt:variant>
      <vt:variant>
        <vt:lpwstr>https://www.sfp.gov.py/vchgo/index.php/noticias-2-4/monitoreo-de-la-ley-518914</vt:lpwstr>
      </vt:variant>
      <vt:variant>
        <vt:lpwstr/>
      </vt:variant>
      <vt:variant>
        <vt:i4>6226007</vt:i4>
      </vt:variant>
      <vt:variant>
        <vt:i4>6</vt:i4>
      </vt:variant>
      <vt:variant>
        <vt:i4>0</vt:i4>
      </vt:variant>
      <vt:variant>
        <vt:i4>5</vt:i4>
      </vt:variant>
      <vt:variant>
        <vt:lpwstr>https://www.emg.gov.py/index.php/transparencia/rendicion-de-cuentas-al-ciudadano</vt:lpwstr>
      </vt:variant>
      <vt:variant>
        <vt:lpwstr/>
      </vt:variant>
      <vt:variant>
        <vt:i4>6226007</vt:i4>
      </vt:variant>
      <vt:variant>
        <vt:i4>3</vt:i4>
      </vt:variant>
      <vt:variant>
        <vt:i4>0</vt:i4>
      </vt:variant>
      <vt:variant>
        <vt:i4>5</vt:i4>
      </vt:variant>
      <vt:variant>
        <vt:lpwstr>https://www.emg.gov.py/index.php/transparencia/rendicion-de-cuentas-al-ciudadano</vt:lpwstr>
      </vt:variant>
      <vt:variant>
        <vt:lpwstr/>
      </vt:variant>
      <vt:variant>
        <vt:i4>6226007</vt:i4>
      </vt:variant>
      <vt:variant>
        <vt:i4>0</vt:i4>
      </vt:variant>
      <vt:variant>
        <vt:i4>0</vt:i4>
      </vt:variant>
      <vt:variant>
        <vt:i4>5</vt:i4>
      </vt:variant>
      <vt:variant>
        <vt:lpwstr>https://www.emg.gov.py/index.php/transparencia/rendicion-de-cuentas-al-ciudadano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RLV</dc:creator>
  <cp:lastModifiedBy>Rosario</cp:lastModifiedBy>
  <cp:revision>32</cp:revision>
  <cp:lastPrinted>2025-07-21T14:35:00Z</cp:lastPrinted>
  <dcterms:created xsi:type="dcterms:W3CDTF">2026-01-13T13:28:00Z</dcterms:created>
  <dcterms:modified xsi:type="dcterms:W3CDTF">2026-01-13T21:00:00Z</dcterms:modified>
</cp:coreProperties>
</file>